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5DC9" w14:textId="77777777" w:rsidR="00770E28" w:rsidRDefault="00000000">
      <w:pPr>
        <w:pStyle w:val="Title"/>
      </w:pPr>
      <w:r>
        <w:t>Hợp đồng thuê nhà</w:t>
      </w:r>
    </w:p>
    <w:p w14:paraId="5EABCF32" w14:textId="77777777" w:rsidR="00770E28" w:rsidRDefault="00770E28">
      <w:pPr>
        <w:pStyle w:val="BodyText"/>
        <w:spacing w:before="173"/>
        <w:rPr>
          <w:b/>
          <w:sz w:val="28"/>
        </w:rPr>
      </w:pPr>
    </w:p>
    <w:p w14:paraId="00388FA7" w14:textId="77777777" w:rsidR="00770E28" w:rsidRDefault="00000000">
      <w:pPr>
        <w:pStyle w:val="BodyText"/>
        <w:tabs>
          <w:tab w:val="left" w:pos="9840"/>
        </w:tabs>
        <w:spacing w:line="309" w:lineRule="auto"/>
        <w:ind w:left="822" w:right="145"/>
        <w:jc w:val="both"/>
      </w:pPr>
      <w:r>
        <w:t>Thỏa thuận Ban đầu này (sau đây được gọi là "IPA") được ký vào ngày.../ /200...tại........., giữa các bên sau đây</w:t>
      </w:r>
    </w:p>
    <w:p w14:paraId="14EBAF05" w14:textId="77777777" w:rsidR="00770E28" w:rsidRDefault="00770E28">
      <w:pPr>
        <w:pStyle w:val="BodyText"/>
        <w:spacing w:before="71"/>
      </w:pPr>
    </w:p>
    <w:p w14:paraId="30A612E2" w14:textId="77777777" w:rsidR="00770E28" w:rsidRDefault="00000000">
      <w:pPr>
        <w:pStyle w:val="Heading1"/>
      </w:pPr>
      <w:r>
        <w:t>BÊN CHO THUÊ:</w:t>
      </w:r>
    </w:p>
    <w:p w14:paraId="6E2F358E" w14:textId="77777777" w:rsidR="00770E28" w:rsidRDefault="00000000">
      <w:pPr>
        <w:pStyle w:val="BodyText"/>
        <w:tabs>
          <w:tab w:val="left" w:pos="2192"/>
        </w:tabs>
        <w:spacing w:before="71"/>
        <w:ind w:left="822"/>
      </w:pPr>
      <w:r>
        <w:t>Quốc tịch:........Việt Nam</w:t>
      </w:r>
    </w:p>
    <w:p w14:paraId="2426899D" w14:textId="77777777" w:rsidR="00770E28" w:rsidRDefault="00000000">
      <w:pPr>
        <w:spacing w:before="73" w:line="619" w:lineRule="auto"/>
        <w:ind w:left="822" w:right="5696"/>
        <w:rPr>
          <w:b/>
          <w:sz w:val="21"/>
        </w:rPr>
      </w:pPr>
      <w:r>
        <w:t>(Sau đây được gọi là: "Bên A") Và</w:t>
      </w:r>
    </w:p>
    <w:p w14:paraId="757A1DC7" w14:textId="77777777" w:rsidR="00770E28" w:rsidRDefault="00000000">
      <w:pPr>
        <w:pStyle w:val="Heading1"/>
        <w:spacing w:before="2"/>
      </w:pPr>
      <w:r>
        <w:t>BÊN THUÊ:</w:t>
      </w:r>
    </w:p>
    <w:p w14:paraId="68D56203" w14:textId="77777777" w:rsidR="00770E28" w:rsidRDefault="00770E28">
      <w:pPr>
        <w:pStyle w:val="BodyText"/>
        <w:spacing w:before="141"/>
        <w:rPr>
          <w:b/>
        </w:rPr>
      </w:pPr>
    </w:p>
    <w:p w14:paraId="5D1DFDB5" w14:textId="77777777" w:rsidR="00770E28" w:rsidRDefault="00000000">
      <w:pPr>
        <w:ind w:left="822"/>
        <w:rPr>
          <w:b/>
          <w:sz w:val="21"/>
        </w:rPr>
      </w:pPr>
      <w:r>
        <w:t>ÔNG</w:t>
      </w:r>
    </w:p>
    <w:p w14:paraId="629AE2D1" w14:textId="77777777" w:rsidR="00770E28" w:rsidRDefault="00770E28">
      <w:pPr>
        <w:pStyle w:val="BodyText"/>
        <w:spacing w:before="139"/>
        <w:rPr>
          <w:b/>
        </w:rPr>
      </w:pPr>
    </w:p>
    <w:p w14:paraId="6AFC5280" w14:textId="77777777" w:rsidR="00770E28" w:rsidRDefault="00000000">
      <w:pPr>
        <w:pStyle w:val="BodyText"/>
        <w:ind w:left="822"/>
      </w:pPr>
      <w:r>
        <w:t>Quốc tịch:</w:t>
      </w:r>
    </w:p>
    <w:p w14:paraId="6CF5EBE3" w14:textId="77777777" w:rsidR="00770E28" w:rsidRDefault="00000000">
      <w:pPr>
        <w:pStyle w:val="BodyText"/>
        <w:spacing w:before="71"/>
        <w:ind w:left="822"/>
      </w:pPr>
      <w:r>
        <w:t>Số hộ chiếu:</w:t>
      </w:r>
    </w:p>
    <w:p w14:paraId="3167592E" w14:textId="77777777" w:rsidR="00770E28" w:rsidRDefault="00000000">
      <w:pPr>
        <w:pStyle w:val="BodyText"/>
        <w:spacing w:before="70"/>
        <w:ind w:left="822"/>
      </w:pPr>
      <w:r>
        <w:t>Ngày hết hạn:</w:t>
      </w:r>
    </w:p>
    <w:p w14:paraId="64D4FAF9" w14:textId="77777777" w:rsidR="00770E28" w:rsidRDefault="00000000">
      <w:pPr>
        <w:pStyle w:val="Heading2"/>
        <w:spacing w:before="73" w:line="619" w:lineRule="auto"/>
        <w:ind w:right="5696"/>
      </w:pPr>
      <w:r>
        <w:t>(Sau đây được gọi là: "Bên B") TRONG KHI:</w:t>
      </w:r>
    </w:p>
    <w:p w14:paraId="59AD0450" w14:textId="77777777" w:rsidR="00770E28" w:rsidRDefault="00000000">
      <w:pPr>
        <w:pStyle w:val="BodyText"/>
        <w:tabs>
          <w:tab w:val="left" w:pos="1974"/>
          <w:tab w:val="left" w:pos="6692"/>
          <w:tab w:val="left" w:pos="9499"/>
        </w:tabs>
        <w:spacing w:line="309" w:lineRule="auto"/>
        <w:ind w:left="822" w:right="145"/>
        <w:jc w:val="both"/>
      </w:pPr>
      <w:r>
        <w:t>Bên B, một trong những nhà đầu tư nước ngoài định đầu tư tại Việt Nam thông qua việc hợp tác với một công ty Việt Nam, có tên là....Công ty TNHH theo hình thức công ty...., hoạt động trong lĩnh vực.... (Sau đây được gọi là: "Dự án"), mong muốn thuê nhà của Bên A để làm Trụ sở và....của công ty....;</w:t>
      </w:r>
    </w:p>
    <w:p w14:paraId="5D8B5371" w14:textId="77777777" w:rsidR="00770E28" w:rsidRDefault="00770E28">
      <w:pPr>
        <w:pStyle w:val="BodyText"/>
        <w:spacing w:before="72"/>
      </w:pPr>
    </w:p>
    <w:p w14:paraId="450D02D9" w14:textId="77777777" w:rsidR="00770E28" w:rsidRDefault="00000000">
      <w:pPr>
        <w:pStyle w:val="BodyText"/>
        <w:spacing w:before="1" w:line="309" w:lineRule="auto"/>
        <w:ind w:left="822" w:right="153"/>
        <w:jc w:val="both"/>
      </w:pPr>
      <w:r>
        <w:t>Bên A là người được ủy quyền của hộ gia đình, sở hữu căn nhà được cho thuê, và Bên A muốn ký Hợp đồng Thuê nhà với Bên B.</w:t>
      </w:r>
    </w:p>
    <w:p w14:paraId="1F330EC8" w14:textId="77777777" w:rsidR="00770E28" w:rsidRDefault="00770E28">
      <w:pPr>
        <w:pStyle w:val="BodyText"/>
        <w:spacing w:before="73"/>
      </w:pPr>
    </w:p>
    <w:p w14:paraId="04CAE13B" w14:textId="77777777" w:rsidR="00770E28" w:rsidRDefault="00000000">
      <w:pPr>
        <w:pStyle w:val="Heading1"/>
      </w:pPr>
      <w:r>
        <w:t>DO ĐÓ:</w:t>
      </w:r>
    </w:p>
    <w:p w14:paraId="762F4E5A" w14:textId="77777777" w:rsidR="00770E28" w:rsidRDefault="00770E28">
      <w:pPr>
        <w:pStyle w:val="BodyText"/>
        <w:spacing w:before="139"/>
        <w:rPr>
          <w:b/>
        </w:rPr>
      </w:pPr>
    </w:p>
    <w:p w14:paraId="0FDDBC33" w14:textId="77777777" w:rsidR="00770E28" w:rsidRDefault="00000000">
      <w:pPr>
        <w:pStyle w:val="BodyText"/>
        <w:ind w:left="822"/>
      </w:pPr>
      <w:r>
        <w:t>Hai Bên đồng ý ký IPA này dựa trên các Điều khoản và Điều kiện sau đây.</w:t>
      </w:r>
    </w:p>
    <w:p w14:paraId="48899A69" w14:textId="77777777" w:rsidR="00770E28" w:rsidRDefault="00770E28">
      <w:pPr>
        <w:pStyle w:val="BodyText"/>
        <w:spacing w:before="143"/>
      </w:pPr>
    </w:p>
    <w:p w14:paraId="61F59C96" w14:textId="77777777" w:rsidR="00770E28" w:rsidRDefault="00000000">
      <w:pPr>
        <w:pStyle w:val="Heading2"/>
      </w:pPr>
      <w:r>
        <w:t>Điều 1. Mục đích thuê</w:t>
      </w:r>
    </w:p>
    <w:p w14:paraId="26851CA8" w14:textId="77777777" w:rsidR="00770E28" w:rsidRDefault="00770E28">
      <w:pPr>
        <w:pStyle w:val="BodyText"/>
        <w:spacing w:before="140"/>
        <w:rPr>
          <w:b/>
        </w:rPr>
      </w:pPr>
    </w:p>
    <w:p w14:paraId="5BA91DAA" w14:textId="77777777" w:rsidR="00770E28" w:rsidRDefault="00000000">
      <w:pPr>
        <w:pStyle w:val="BodyText"/>
        <w:spacing w:line="309" w:lineRule="auto"/>
        <w:ind w:left="822" w:right="144"/>
        <w:jc w:val="both"/>
      </w:pPr>
      <w:r>
        <w:t>Hai Bên đồng ý ký IPA này nhằm mục đích chuẩn bị ký Hợp đồng Thuê nhà chính thức trong tương lai, theo đó công ty....được cấp Giấy chứng nhận Đầu tư sẽ sử dụng Địa điểm Thuê làm Trụ sở và nhà hàng cho hoạt động kinh doanh của dự án được phê duyệt trong Giấy chứng nhận Đầu tư của cơ quan có thẩm quyền của Việt Nam.</w:t>
      </w:r>
    </w:p>
    <w:p w14:paraId="01E3EB49" w14:textId="77777777" w:rsidR="00770E28" w:rsidRDefault="00770E28">
      <w:pPr>
        <w:pStyle w:val="BodyText"/>
        <w:spacing w:before="74"/>
      </w:pPr>
    </w:p>
    <w:p w14:paraId="1FC611E9" w14:textId="77777777" w:rsidR="00770E28" w:rsidRDefault="00000000">
      <w:pPr>
        <w:pStyle w:val="Heading2"/>
        <w:spacing w:before="1"/>
      </w:pPr>
      <w:r>
        <w:t>Điều 2. Các Điều khoản chính và Điều kiện của Hợp đồng Thuê nhà chính thức</w:t>
      </w:r>
    </w:p>
    <w:p w14:paraId="0CA9C894" w14:textId="77777777" w:rsidR="00770E28" w:rsidRDefault="00770E28">
      <w:pPr>
        <w:pStyle w:val="BodyText"/>
        <w:spacing w:before="140"/>
        <w:rPr>
          <w:b/>
        </w:rPr>
      </w:pPr>
    </w:p>
    <w:p w14:paraId="68809155" w14:textId="77777777" w:rsidR="00770E28" w:rsidRDefault="00000000">
      <w:pPr>
        <w:pStyle w:val="ListParagraph"/>
        <w:numPr>
          <w:ilvl w:val="1"/>
          <w:numId w:val="5"/>
        </w:numPr>
        <w:tabs>
          <w:tab w:val="left" w:pos="735"/>
        </w:tabs>
        <w:spacing w:before="1"/>
        <w:ind w:hanging="634"/>
        <w:rPr>
          <w:b/>
          <w:sz w:val="21"/>
        </w:rPr>
      </w:pPr>
      <w:r>
        <w:t>Nhà cho thuê</w:t>
      </w:r>
    </w:p>
    <w:p w14:paraId="2754533B" w14:textId="77777777" w:rsidR="00770E28" w:rsidRDefault="00770E28">
      <w:pPr>
        <w:rPr>
          <w:sz w:val="21"/>
        </w:rPr>
        <w:sectPr w:rsidR="00770E28">
          <w:headerReference w:type="default" r:id="rId7"/>
          <w:footerReference w:type="default" r:id="rId8"/>
          <w:type w:val="continuous"/>
          <w:pgSz w:w="11910" w:h="16840"/>
          <w:pgMar w:top="1200" w:right="700" w:bottom="280" w:left="880" w:header="720" w:footer="720" w:gutter="0"/>
          <w:cols w:space="720"/>
        </w:sectPr>
      </w:pPr>
    </w:p>
    <w:p w14:paraId="6909C0BE" w14:textId="77777777" w:rsidR="00770E28" w:rsidRDefault="00000000">
      <w:pPr>
        <w:pStyle w:val="BodyText"/>
        <w:tabs>
          <w:tab w:val="left" w:pos="1469"/>
        </w:tabs>
        <w:spacing w:before="68"/>
        <w:ind w:left="822"/>
        <w:jc w:val="both"/>
      </w:pPr>
      <w:r>
        <w:t>- Địa chỉ:</w:t>
      </w:r>
    </w:p>
    <w:p w14:paraId="36342FB6" w14:textId="77777777" w:rsidR="00770E28" w:rsidRDefault="00000000">
      <w:pPr>
        <w:pStyle w:val="BodyText"/>
        <w:tabs>
          <w:tab w:val="left" w:pos="709"/>
          <w:tab w:val="left" w:pos="3421"/>
          <w:tab w:val="left" w:pos="3891"/>
        </w:tabs>
        <w:spacing w:before="71"/>
        <w:ind w:left="113"/>
      </w:pPr>
      <w:r>
        <w:t>- Tổng diện tích sàn cho thuê:................m2.</w:t>
      </w:r>
    </w:p>
    <w:p w14:paraId="0B17282C" w14:textId="77777777" w:rsidR="00770E28" w:rsidRDefault="00770E28">
      <w:pPr>
        <w:pStyle w:val="BodyText"/>
        <w:spacing w:before="144"/>
      </w:pPr>
    </w:p>
    <w:p w14:paraId="126CC54D" w14:textId="77777777" w:rsidR="00770E28" w:rsidRDefault="00000000">
      <w:pPr>
        <w:pStyle w:val="Heading2"/>
        <w:numPr>
          <w:ilvl w:val="1"/>
          <w:numId w:val="5"/>
        </w:numPr>
        <w:tabs>
          <w:tab w:val="left" w:pos="733"/>
        </w:tabs>
        <w:ind w:left="733" w:hanging="632"/>
      </w:pPr>
      <w:r>
        <w:t>Thời hạn thuê</w:t>
      </w:r>
    </w:p>
    <w:p w14:paraId="71D9DFFB" w14:textId="77777777" w:rsidR="00770E28" w:rsidRDefault="00770E28">
      <w:pPr>
        <w:pStyle w:val="BodyText"/>
        <w:spacing w:before="138"/>
        <w:rPr>
          <w:b/>
        </w:rPr>
      </w:pPr>
    </w:p>
    <w:p w14:paraId="4E728530" w14:textId="77777777" w:rsidR="00770E28" w:rsidRDefault="00000000">
      <w:pPr>
        <w:pStyle w:val="ListParagraph"/>
        <w:numPr>
          <w:ilvl w:val="2"/>
          <w:numId w:val="5"/>
        </w:numPr>
        <w:tabs>
          <w:tab w:val="left" w:pos="732"/>
          <w:tab w:val="left" w:pos="822"/>
        </w:tabs>
        <w:spacing w:line="309" w:lineRule="auto"/>
        <w:ind w:right="149" w:hanging="721"/>
        <w:jc w:val="both"/>
        <w:rPr>
          <w:sz w:val="21"/>
        </w:rPr>
      </w:pPr>
      <w:r>
        <w:t>Công ty....sẽ chính thức ký Hợp đồng Thuê nhà với Bên A ngay sau khi được cấp Giấy chứng nhận Đầu tư bởi cơ quan có thẩm quyền của Việt Nam theo quy định hiện hành về đầu tư nước ngoài tại Việt Nam;</w:t>
      </w:r>
    </w:p>
    <w:p w14:paraId="1A6C5696" w14:textId="77777777" w:rsidR="00770E28" w:rsidRDefault="00770E28">
      <w:pPr>
        <w:pStyle w:val="BodyText"/>
        <w:spacing w:before="72"/>
      </w:pPr>
    </w:p>
    <w:p w14:paraId="49426B4B" w14:textId="77777777" w:rsidR="00770E28" w:rsidRDefault="00000000">
      <w:pPr>
        <w:pStyle w:val="ListParagraph"/>
        <w:numPr>
          <w:ilvl w:val="2"/>
          <w:numId w:val="5"/>
        </w:numPr>
        <w:tabs>
          <w:tab w:val="left" w:pos="744"/>
          <w:tab w:val="left" w:pos="822"/>
        </w:tabs>
        <w:spacing w:line="309" w:lineRule="auto"/>
        <w:ind w:right="148" w:hanging="709"/>
        <w:jc w:val="both"/>
        <w:rPr>
          <w:sz w:val="21"/>
        </w:rPr>
      </w:pPr>
      <w:r>
        <w:t>Thời hạn của Hợp đồng Thuê nhà chính thức sẽ là....(..) năm, bắt đầu từ ngày ký.</w:t>
      </w:r>
    </w:p>
    <w:p w14:paraId="141AFBEF" w14:textId="77777777" w:rsidR="00770E28" w:rsidRDefault="00770E28">
      <w:pPr>
        <w:pStyle w:val="BodyText"/>
        <w:spacing w:before="72"/>
      </w:pPr>
    </w:p>
    <w:p w14:paraId="6A3FB193" w14:textId="77777777" w:rsidR="00770E28" w:rsidRDefault="00000000">
      <w:pPr>
        <w:pStyle w:val="ListParagraph"/>
        <w:numPr>
          <w:ilvl w:val="2"/>
          <w:numId w:val="5"/>
        </w:numPr>
        <w:tabs>
          <w:tab w:val="left" w:pos="746"/>
          <w:tab w:val="left" w:pos="822"/>
        </w:tabs>
        <w:spacing w:line="309" w:lineRule="auto"/>
        <w:ind w:right="148" w:hanging="709"/>
        <w:jc w:val="both"/>
        <w:rPr>
          <w:sz w:val="21"/>
        </w:rPr>
      </w:pPr>
      <w:r>
        <w:t>Trong trường hợp gia hạn Hợp đồng Thuê nhà, hai Bên sẽ đạt được thỏa thuận về việc gia hạn. Đối với bất kỳ trường hợp nào, đề xuất gia hạn phải được thực hiện trước 30 (ba mươi) ngày so với ngày hết hạn được quy định tại Mục (2.2.2) của Thỏa thuận này.</w:t>
      </w:r>
    </w:p>
    <w:p w14:paraId="288C459F" w14:textId="77777777" w:rsidR="00770E28" w:rsidRDefault="00770E28">
      <w:pPr>
        <w:pStyle w:val="BodyText"/>
        <w:spacing w:before="75"/>
      </w:pPr>
    </w:p>
    <w:p w14:paraId="2857A9D9" w14:textId="77777777" w:rsidR="00770E28" w:rsidRDefault="00000000">
      <w:pPr>
        <w:pStyle w:val="Heading2"/>
        <w:numPr>
          <w:ilvl w:val="1"/>
          <w:numId w:val="5"/>
        </w:numPr>
        <w:tabs>
          <w:tab w:val="left" w:pos="745"/>
        </w:tabs>
        <w:ind w:left="745" w:hanging="632"/>
      </w:pPr>
      <w:r>
        <w:t>Thanh toán</w:t>
      </w:r>
    </w:p>
    <w:p w14:paraId="461BAF71" w14:textId="77777777" w:rsidR="00770E28" w:rsidRDefault="00770E28">
      <w:pPr>
        <w:pStyle w:val="BodyText"/>
        <w:spacing w:before="138"/>
        <w:rPr>
          <w:b/>
        </w:rPr>
      </w:pPr>
    </w:p>
    <w:p w14:paraId="2F265213" w14:textId="77777777" w:rsidR="00770E28" w:rsidRDefault="00000000">
      <w:pPr>
        <w:pStyle w:val="ListParagraph"/>
        <w:numPr>
          <w:ilvl w:val="2"/>
          <w:numId w:val="5"/>
        </w:numPr>
        <w:tabs>
          <w:tab w:val="left" w:pos="744"/>
          <w:tab w:val="left" w:pos="822"/>
          <w:tab w:val="left" w:pos="7972"/>
        </w:tabs>
        <w:spacing w:before="1" w:line="309" w:lineRule="auto"/>
        <w:ind w:right="150" w:hanging="709"/>
        <w:jc w:val="both"/>
        <w:rPr>
          <w:sz w:val="21"/>
        </w:rPr>
      </w:pPr>
      <w:r>
        <w:t>Số tiền thanh toán cho thuê nhà sẽ tương ứng với....USD / tháng (........Đô la Mỹ) mỗi tháng;</w:t>
      </w:r>
    </w:p>
    <w:p w14:paraId="6C277C70" w14:textId="77777777" w:rsidR="00770E28" w:rsidRDefault="00770E28">
      <w:pPr>
        <w:pStyle w:val="BodyText"/>
        <w:spacing w:before="71"/>
      </w:pPr>
    </w:p>
    <w:p w14:paraId="41DDD736" w14:textId="77777777" w:rsidR="00770E28" w:rsidRDefault="00000000">
      <w:pPr>
        <w:pStyle w:val="ListParagraph"/>
        <w:numPr>
          <w:ilvl w:val="2"/>
          <w:numId w:val="5"/>
        </w:numPr>
        <w:tabs>
          <w:tab w:val="left" w:pos="732"/>
          <w:tab w:val="left" w:pos="822"/>
        </w:tabs>
        <w:spacing w:line="309" w:lineRule="auto"/>
        <w:ind w:right="151" w:hanging="721"/>
        <w:jc w:val="both"/>
        <w:rPr>
          <w:sz w:val="21"/>
        </w:rPr>
      </w:pPr>
      <w:r>
        <w:t>Công ty....sẽ chịu trách nhiệm thanh toán các khoản phí dịch vụ, điện thoại tại Địa điểm theo thực tế hàng tháng (dựa trên các con số được hai Bên thỏa thuận ban đầu vào ngày bàn giao).</w:t>
      </w:r>
    </w:p>
    <w:p w14:paraId="76961CA3" w14:textId="77777777" w:rsidR="00770E28" w:rsidRDefault="00770E28">
      <w:pPr>
        <w:pStyle w:val="BodyText"/>
        <w:spacing w:before="72"/>
      </w:pPr>
    </w:p>
    <w:p w14:paraId="77D59A3D" w14:textId="77777777" w:rsidR="00770E28" w:rsidRDefault="00000000">
      <w:pPr>
        <w:pStyle w:val="ListParagraph"/>
        <w:numPr>
          <w:ilvl w:val="2"/>
          <w:numId w:val="5"/>
        </w:numPr>
        <w:tabs>
          <w:tab w:val="left" w:pos="732"/>
          <w:tab w:val="left" w:pos="822"/>
        </w:tabs>
        <w:spacing w:line="309" w:lineRule="auto"/>
        <w:ind w:right="147" w:hanging="721"/>
        <w:jc w:val="both"/>
        <w:rPr>
          <w:sz w:val="21"/>
        </w:rPr>
      </w:pPr>
      <w:r>
        <w:t>Các thiết bị mà công ty....được quyền khai thác tại Địa điểm sẽ được xác định cụ thể bởi hai Bên vào ngày chính thức ký Hợp đồng Thuê nhà chính thức và sẽ được liệt kê làm Phụ lục là một phần không thể thiếu của Hợp đồng đó.</w:t>
      </w:r>
    </w:p>
    <w:p w14:paraId="588B0E45" w14:textId="77777777" w:rsidR="00770E28" w:rsidRDefault="00770E28">
      <w:pPr>
        <w:pStyle w:val="BodyText"/>
        <w:spacing w:before="74"/>
      </w:pPr>
    </w:p>
    <w:p w14:paraId="69AF4D7F" w14:textId="77777777" w:rsidR="00770E28" w:rsidRDefault="00000000">
      <w:pPr>
        <w:pStyle w:val="Heading2"/>
        <w:numPr>
          <w:ilvl w:val="1"/>
          <w:numId w:val="5"/>
        </w:numPr>
        <w:tabs>
          <w:tab w:val="left" w:pos="733"/>
        </w:tabs>
        <w:ind w:left="733" w:hanging="632"/>
      </w:pPr>
      <w:r>
        <w:t>Phương thức thanh toán</w:t>
      </w:r>
    </w:p>
    <w:p w14:paraId="053CF894" w14:textId="77777777" w:rsidR="00770E28" w:rsidRDefault="00770E28">
      <w:pPr>
        <w:pStyle w:val="BodyText"/>
        <w:spacing w:before="139"/>
        <w:rPr>
          <w:b/>
        </w:rPr>
      </w:pPr>
    </w:p>
    <w:p w14:paraId="0F18E769" w14:textId="77777777" w:rsidR="00770E28" w:rsidRDefault="00000000">
      <w:pPr>
        <w:pStyle w:val="ListParagraph"/>
        <w:numPr>
          <w:ilvl w:val="2"/>
          <w:numId w:val="5"/>
        </w:numPr>
        <w:tabs>
          <w:tab w:val="left" w:pos="732"/>
        </w:tabs>
        <w:ind w:left="732" w:hanging="631"/>
        <w:jc w:val="both"/>
        <w:rPr>
          <w:sz w:val="21"/>
        </w:rPr>
      </w:pPr>
      <w:r>
        <w:t>Đơn vị tiền tệ thanh toán:</w:t>
      </w:r>
    </w:p>
    <w:p w14:paraId="49726FF9" w14:textId="77777777" w:rsidR="00770E28" w:rsidRDefault="00000000">
      <w:pPr>
        <w:pStyle w:val="BodyText"/>
        <w:spacing w:before="71" w:line="309" w:lineRule="auto"/>
        <w:ind w:left="822" w:right="145" w:hanging="89"/>
        <w:jc w:val="both"/>
      </w:pPr>
      <w:r>
        <w:t>Hai Bên sẽ thực hiện thanh toán bằng Đồng Việt Nam. Tiền tệ được cung cấp trong IPA này cũng như trong Hợp đồng Thuê nhà chính thức trong tương lai chỉ để tham khảo để xác định số tiền thanh toán cụ thể bằng Đồng Việt Nam.</w:t>
      </w:r>
    </w:p>
    <w:p w14:paraId="463E9293" w14:textId="77777777" w:rsidR="00770E28" w:rsidRDefault="00770E28">
      <w:pPr>
        <w:pStyle w:val="BodyText"/>
        <w:spacing w:before="71"/>
      </w:pPr>
    </w:p>
    <w:p w14:paraId="6989F98D" w14:textId="77777777" w:rsidR="00770E28" w:rsidRDefault="00000000">
      <w:pPr>
        <w:pStyle w:val="ListParagraph"/>
        <w:numPr>
          <w:ilvl w:val="2"/>
          <w:numId w:val="5"/>
        </w:numPr>
        <w:tabs>
          <w:tab w:val="left" w:pos="732"/>
          <w:tab w:val="left" w:pos="822"/>
        </w:tabs>
        <w:spacing w:before="1" w:line="309" w:lineRule="auto"/>
        <w:ind w:right="103" w:hanging="721"/>
        <w:jc w:val="both"/>
        <w:rPr>
          <w:sz w:val="21"/>
        </w:rPr>
      </w:pPr>
      <w:r>
        <w:t>Số tiền thanh toán cho thuê nhà sẽ được thanh toán theo quý. Thanh toán này sẽ được công ty....thanh toán cho Bên A trong vòng 10 ngày đầu tiên của tháng đầu tiên của mỗi quý.</w:t>
      </w:r>
    </w:p>
    <w:p w14:paraId="6D37827E" w14:textId="77777777" w:rsidR="00770E28" w:rsidRDefault="00770E28">
      <w:pPr>
        <w:pStyle w:val="BodyText"/>
        <w:spacing w:before="74"/>
      </w:pPr>
    </w:p>
    <w:p w14:paraId="059607AD" w14:textId="77777777" w:rsidR="00770E28" w:rsidRDefault="00000000">
      <w:pPr>
        <w:pStyle w:val="Heading2"/>
        <w:jc w:val="both"/>
      </w:pPr>
      <w:r>
        <w:t>Điều 3. Trách nhiệm của các Bên</w:t>
      </w:r>
    </w:p>
    <w:p w14:paraId="67B11A8A" w14:textId="77777777" w:rsidR="00770E28" w:rsidRDefault="00770E28">
      <w:pPr>
        <w:pStyle w:val="BodyText"/>
        <w:spacing w:before="141"/>
        <w:rPr>
          <w:b/>
        </w:rPr>
      </w:pPr>
    </w:p>
    <w:p w14:paraId="1053FDCC" w14:textId="77777777" w:rsidR="00770E28" w:rsidRDefault="00000000">
      <w:pPr>
        <w:pStyle w:val="ListParagraph"/>
        <w:numPr>
          <w:ilvl w:val="1"/>
          <w:numId w:val="4"/>
        </w:numPr>
        <w:tabs>
          <w:tab w:val="left" w:pos="732"/>
        </w:tabs>
        <w:ind w:left="732" w:hanging="631"/>
        <w:jc w:val="both"/>
        <w:rPr>
          <w:b/>
          <w:sz w:val="21"/>
        </w:rPr>
      </w:pPr>
      <w:r>
        <w:t>Trách nhiệm của Bên A</w:t>
      </w:r>
    </w:p>
    <w:p w14:paraId="013C308A" w14:textId="77777777" w:rsidR="00770E28" w:rsidRDefault="00770E28">
      <w:pPr>
        <w:pStyle w:val="BodyText"/>
        <w:spacing w:before="139"/>
        <w:rPr>
          <w:b/>
        </w:rPr>
      </w:pPr>
    </w:p>
    <w:p w14:paraId="7D1EBECC" w14:textId="77777777" w:rsidR="00770E28" w:rsidRDefault="00000000">
      <w:pPr>
        <w:pStyle w:val="ListParagraph"/>
        <w:numPr>
          <w:ilvl w:val="2"/>
          <w:numId w:val="4"/>
        </w:numPr>
        <w:tabs>
          <w:tab w:val="left" w:pos="733"/>
        </w:tabs>
        <w:rPr>
          <w:sz w:val="21"/>
        </w:rPr>
      </w:pPr>
      <w:r>
        <w:t>Đảm bảo là chủ sở hữu hợp pháp có tài liệu pháp lý về căn nhà được cho thuê;</w:t>
      </w:r>
    </w:p>
    <w:p w14:paraId="1F8A9FCF" w14:textId="77777777" w:rsidR="00770E28" w:rsidRDefault="00770E28">
      <w:pPr>
        <w:pStyle w:val="BodyText"/>
        <w:spacing w:before="140"/>
      </w:pPr>
    </w:p>
    <w:p w14:paraId="2421856B" w14:textId="77777777" w:rsidR="00770E28" w:rsidRDefault="00000000">
      <w:pPr>
        <w:pStyle w:val="ListParagraph"/>
        <w:numPr>
          <w:ilvl w:val="2"/>
          <w:numId w:val="4"/>
        </w:numPr>
        <w:tabs>
          <w:tab w:val="left" w:pos="732"/>
          <w:tab w:val="left" w:pos="822"/>
        </w:tabs>
        <w:spacing w:before="1" w:line="309" w:lineRule="auto"/>
        <w:ind w:left="822" w:right="148" w:hanging="721"/>
        <w:jc w:val="both"/>
        <w:rPr>
          <w:sz w:val="21"/>
        </w:rPr>
      </w:pPr>
      <w:r>
        <w:t>Chịu trách nhiệm thực hiện các thủ tục pháp lý cần thiết tại cơ quan có thẩm quyền của Việt Nam (nếu yêu cầu theo luật) để tạo điều kiện cho công ty....khai thác địa điểm một cách hợp pháp;</w:t>
      </w:r>
    </w:p>
    <w:p w14:paraId="35081CB5" w14:textId="77777777" w:rsidR="00770E28" w:rsidRDefault="00770E28">
      <w:pPr>
        <w:spacing w:line="309" w:lineRule="auto"/>
        <w:jc w:val="both"/>
        <w:rPr>
          <w:sz w:val="21"/>
        </w:rPr>
        <w:sectPr w:rsidR="00770E28">
          <w:pgSz w:w="11910" w:h="16840"/>
          <w:pgMar w:top="1080" w:right="700" w:bottom="280" w:left="880" w:header="720" w:footer="720" w:gutter="0"/>
          <w:cols w:space="720"/>
        </w:sectPr>
      </w:pPr>
    </w:p>
    <w:p w14:paraId="1342267F" w14:textId="77777777" w:rsidR="00770E28" w:rsidRDefault="00000000">
      <w:pPr>
        <w:pStyle w:val="ListParagraph"/>
        <w:numPr>
          <w:ilvl w:val="2"/>
          <w:numId w:val="4"/>
        </w:numPr>
        <w:tabs>
          <w:tab w:val="left" w:pos="734"/>
          <w:tab w:val="left" w:pos="822"/>
        </w:tabs>
        <w:spacing w:before="81" w:line="309" w:lineRule="auto"/>
        <w:ind w:left="822" w:right="145" w:hanging="721"/>
        <w:jc w:val="both"/>
        <w:rPr>
          <w:sz w:val="21"/>
        </w:rPr>
      </w:pPr>
      <w:r>
        <w:t>Giao nhà đúng hẹn cho công ty....ngay sau khi hai Bên ký Hợp đồng Thuê nhà chính thức để đảm bảo hoạt động kinh doanh của công ty đó được thực hiện đúng thời hạn;</w:t>
      </w:r>
    </w:p>
    <w:p w14:paraId="6BCB8856" w14:textId="77777777" w:rsidR="00770E28" w:rsidRDefault="00770E28">
      <w:pPr>
        <w:pStyle w:val="BodyText"/>
        <w:spacing w:before="71"/>
      </w:pPr>
    </w:p>
    <w:p w14:paraId="7A3A3FE7" w14:textId="77777777" w:rsidR="00770E28" w:rsidRDefault="00000000">
      <w:pPr>
        <w:pStyle w:val="ListParagraph"/>
        <w:numPr>
          <w:ilvl w:val="2"/>
          <w:numId w:val="4"/>
        </w:numPr>
        <w:tabs>
          <w:tab w:val="left" w:pos="822"/>
          <w:tab w:val="left" w:pos="943"/>
        </w:tabs>
        <w:spacing w:line="309" w:lineRule="auto"/>
        <w:ind w:left="822" w:right="148" w:hanging="721"/>
        <w:jc w:val="both"/>
        <w:rPr>
          <w:sz w:val="21"/>
        </w:rPr>
      </w:pPr>
      <w:r>
        <w:t>.......chịu trách nhiệm cung cấp cho Bên B và công ty....các tài liệu pháp lý liên quan chứng minh quyền sở hữu của Bên A đối với địa điểm;</w:t>
      </w:r>
    </w:p>
    <w:p w14:paraId="27B27A14" w14:textId="77777777" w:rsidR="00770E28" w:rsidRDefault="00770E28">
      <w:pPr>
        <w:pStyle w:val="BodyText"/>
        <w:spacing w:before="72"/>
      </w:pPr>
    </w:p>
    <w:p w14:paraId="0502202B" w14:textId="77777777" w:rsidR="00770E28" w:rsidRDefault="00000000">
      <w:pPr>
        <w:pStyle w:val="ListParagraph"/>
        <w:numPr>
          <w:ilvl w:val="2"/>
          <w:numId w:val="4"/>
        </w:numPr>
        <w:tabs>
          <w:tab w:val="left" w:pos="734"/>
          <w:tab w:val="left" w:pos="822"/>
        </w:tabs>
        <w:spacing w:line="309" w:lineRule="auto"/>
        <w:ind w:left="822" w:right="149" w:hanging="721"/>
        <w:jc w:val="both"/>
        <w:rPr>
          <w:sz w:val="21"/>
        </w:rPr>
      </w:pPr>
      <w:r>
        <w:t>Đảm bảo và tạo điều kiện thuận lợi nhất cho Bên B và công ty....được quyền khai thác đầy đủ và duy nhất của họ đối với căn nhà theo thỏa thuận trong IPA này và Hợp đồng Thuê nhà chính thức sẽ được ký sau này;</w:t>
      </w:r>
    </w:p>
    <w:p w14:paraId="3D98CF5D" w14:textId="77777777" w:rsidR="00770E28" w:rsidRDefault="00770E28">
      <w:pPr>
        <w:pStyle w:val="BodyText"/>
        <w:spacing w:before="72"/>
      </w:pPr>
    </w:p>
    <w:p w14:paraId="2A57F00A" w14:textId="77777777" w:rsidR="00770E28" w:rsidRDefault="00000000">
      <w:pPr>
        <w:pStyle w:val="ListParagraph"/>
        <w:numPr>
          <w:ilvl w:val="2"/>
          <w:numId w:val="4"/>
        </w:numPr>
        <w:tabs>
          <w:tab w:val="left" w:pos="734"/>
          <w:tab w:val="left" w:pos="822"/>
        </w:tabs>
        <w:spacing w:line="309" w:lineRule="auto"/>
        <w:ind w:left="822" w:right="146" w:hanging="721"/>
        <w:jc w:val="both"/>
        <w:rPr>
          <w:sz w:val="21"/>
        </w:rPr>
      </w:pPr>
      <w:r>
        <w:t>Thực hiện các khoản phí, thuế pháp lý liên quan đến hoạt động cho thuê bất động sản theo quy định hiện hành của Việt Nam;</w:t>
      </w:r>
    </w:p>
    <w:p w14:paraId="0AA06D87" w14:textId="77777777" w:rsidR="00770E28" w:rsidRDefault="00770E28">
      <w:pPr>
        <w:pStyle w:val="BodyText"/>
        <w:spacing w:before="72"/>
      </w:pPr>
    </w:p>
    <w:p w14:paraId="479688DE" w14:textId="77777777" w:rsidR="00770E28" w:rsidRDefault="00000000">
      <w:pPr>
        <w:pStyle w:val="ListParagraph"/>
        <w:numPr>
          <w:ilvl w:val="2"/>
          <w:numId w:val="4"/>
        </w:numPr>
        <w:tabs>
          <w:tab w:val="left" w:pos="734"/>
          <w:tab w:val="left" w:pos="822"/>
        </w:tabs>
        <w:spacing w:line="309" w:lineRule="auto"/>
        <w:ind w:left="822" w:right="150" w:hanging="721"/>
        <w:jc w:val="both"/>
        <w:rPr>
          <w:sz w:val="21"/>
        </w:rPr>
      </w:pPr>
      <w:r>
        <w:t>Thông báo trước 3 (ba tháng) tháng cho Bên B và/hoặc công ty....trường hợp chấm dứt Hợp đồng một cách đơn phương trước thời hạn đã thỏa thuận.</w:t>
      </w:r>
    </w:p>
    <w:p w14:paraId="750D88A8" w14:textId="77777777" w:rsidR="00770E28" w:rsidRDefault="00770E28">
      <w:pPr>
        <w:pStyle w:val="BodyText"/>
        <w:spacing w:before="74"/>
      </w:pPr>
    </w:p>
    <w:p w14:paraId="23409755" w14:textId="3DF1DB62" w:rsidR="00770E28" w:rsidRDefault="00000000">
      <w:pPr>
        <w:pStyle w:val="Heading2"/>
        <w:numPr>
          <w:ilvl w:val="1"/>
          <w:numId w:val="4"/>
        </w:numPr>
        <w:tabs>
          <w:tab w:val="left" w:pos="1453"/>
          <w:tab w:val="left" w:pos="5511"/>
        </w:tabs>
        <w:ind w:left="1453" w:hanging="631"/>
        <w:jc w:val="left"/>
      </w:pPr>
      <w:r>
        <w:t>Trách nhiệm của Bên B và công ty....</w:t>
      </w:r>
    </w:p>
    <w:p w14:paraId="7FFA6CEB" w14:textId="77777777" w:rsidR="00770E28" w:rsidRDefault="00770E28">
      <w:pPr>
        <w:pStyle w:val="BodyText"/>
        <w:spacing w:before="138"/>
        <w:rPr>
          <w:b/>
        </w:rPr>
      </w:pPr>
    </w:p>
    <w:p w14:paraId="453179CB" w14:textId="77777777" w:rsidR="00770E28" w:rsidRDefault="00000000">
      <w:pPr>
        <w:pStyle w:val="ListParagraph"/>
        <w:numPr>
          <w:ilvl w:val="2"/>
          <w:numId w:val="4"/>
        </w:numPr>
        <w:tabs>
          <w:tab w:val="left" w:pos="733"/>
        </w:tabs>
        <w:rPr>
          <w:sz w:val="21"/>
        </w:rPr>
      </w:pPr>
      <w:r>
        <w:t>Thực hiện đúng thời hạn thanh toán tiền thuê nhà;</w:t>
      </w:r>
    </w:p>
    <w:p w14:paraId="161A357E" w14:textId="77777777" w:rsidR="00770E28" w:rsidRDefault="00770E28">
      <w:pPr>
        <w:pStyle w:val="BodyText"/>
        <w:spacing w:before="141"/>
      </w:pPr>
    </w:p>
    <w:p w14:paraId="0682E6F6" w14:textId="77777777" w:rsidR="00770E28" w:rsidRDefault="00000000">
      <w:pPr>
        <w:pStyle w:val="ListParagraph"/>
        <w:numPr>
          <w:ilvl w:val="2"/>
          <w:numId w:val="4"/>
        </w:numPr>
        <w:tabs>
          <w:tab w:val="left" w:pos="733"/>
        </w:tabs>
        <w:spacing w:before="1"/>
        <w:rPr>
          <w:sz w:val="21"/>
        </w:rPr>
      </w:pPr>
      <w:r>
        <w:t>Khai thác nhà theo mục đích đã thỏa thuận;</w:t>
      </w:r>
    </w:p>
    <w:p w14:paraId="66E32A15" w14:textId="77777777" w:rsidR="00770E28" w:rsidRDefault="00770E28">
      <w:pPr>
        <w:pStyle w:val="BodyText"/>
        <w:spacing w:before="140"/>
      </w:pPr>
    </w:p>
    <w:p w14:paraId="33D242BE" w14:textId="77777777" w:rsidR="00770E28" w:rsidRDefault="00000000">
      <w:pPr>
        <w:pStyle w:val="ListParagraph"/>
        <w:numPr>
          <w:ilvl w:val="2"/>
          <w:numId w:val="4"/>
        </w:numPr>
        <w:tabs>
          <w:tab w:val="left" w:pos="732"/>
          <w:tab w:val="left" w:pos="822"/>
        </w:tabs>
        <w:spacing w:before="1" w:line="309" w:lineRule="auto"/>
        <w:ind w:left="822" w:right="147" w:hanging="721"/>
        <w:jc w:val="both"/>
        <w:rPr>
          <w:sz w:val="21"/>
        </w:rPr>
      </w:pPr>
      <w:r>
        <w:t>Chịu trách nhiệm bồi thường thiệt hại, mất mát của nội thất, trang thiết bị nội thất tại địa điểm không phải do tổn thất thông thường. Quản lý và kiểm soát các trang thiết bị đi kèm thuộc sở hữu của Bên B và/hoặc công ty....;</w:t>
      </w:r>
    </w:p>
    <w:p w14:paraId="24574812" w14:textId="77777777" w:rsidR="00770E28" w:rsidRDefault="00770E28">
      <w:pPr>
        <w:pStyle w:val="BodyText"/>
        <w:spacing w:before="72"/>
      </w:pPr>
    </w:p>
    <w:p w14:paraId="4374943C" w14:textId="77777777" w:rsidR="00770E28" w:rsidRDefault="00000000">
      <w:pPr>
        <w:pStyle w:val="ListParagraph"/>
        <w:numPr>
          <w:ilvl w:val="2"/>
          <w:numId w:val="4"/>
        </w:numPr>
        <w:tabs>
          <w:tab w:val="left" w:pos="1453"/>
        </w:tabs>
        <w:ind w:left="1453" w:hanging="631"/>
        <w:rPr>
          <w:sz w:val="21"/>
        </w:rPr>
      </w:pPr>
      <w:r>
        <w:t>Tuân thủ đầy đủ các quy định về an ninh, vệ sinh và môi trường tại địa điểm;</w:t>
      </w:r>
    </w:p>
    <w:p w14:paraId="6A679663" w14:textId="77777777" w:rsidR="00770E28" w:rsidRDefault="00770E28">
      <w:pPr>
        <w:pStyle w:val="BodyText"/>
        <w:spacing w:before="141"/>
      </w:pPr>
    </w:p>
    <w:p w14:paraId="230156F1" w14:textId="77777777" w:rsidR="00770E28" w:rsidRDefault="00000000">
      <w:pPr>
        <w:pStyle w:val="ListParagraph"/>
        <w:numPr>
          <w:ilvl w:val="2"/>
          <w:numId w:val="4"/>
        </w:numPr>
        <w:tabs>
          <w:tab w:val="left" w:pos="732"/>
          <w:tab w:val="left" w:pos="822"/>
        </w:tabs>
        <w:spacing w:line="309" w:lineRule="auto"/>
        <w:ind w:left="822" w:right="152" w:hanging="721"/>
        <w:jc w:val="both"/>
        <w:rPr>
          <w:sz w:val="21"/>
        </w:rPr>
      </w:pPr>
      <w:r>
        <w:t>Để thông báo trước 3 (ba) tháng cho Bên A trong trường hợp chấm dứt Hợp đồng một chiều trước thời hạn đã thỏa thuận.</w:t>
      </w:r>
    </w:p>
    <w:p w14:paraId="05712283" w14:textId="77777777" w:rsidR="00770E28" w:rsidRDefault="00770E28">
      <w:pPr>
        <w:pStyle w:val="BodyText"/>
        <w:spacing w:before="71"/>
      </w:pPr>
    </w:p>
    <w:p w14:paraId="6045AF97" w14:textId="77777777" w:rsidR="00770E28" w:rsidRDefault="00000000">
      <w:pPr>
        <w:pStyle w:val="Heading2"/>
        <w:spacing w:before="1"/>
        <w:rPr>
          <w:b w:val="0"/>
        </w:rPr>
      </w:pPr>
      <w:r>
        <w:t>Điều 4. Các trách nhiệm khác của hai Bên.</w:t>
      </w:r>
    </w:p>
    <w:p w14:paraId="6C6E0FF1" w14:textId="77777777" w:rsidR="00770E28" w:rsidRDefault="00770E28">
      <w:pPr>
        <w:pStyle w:val="BodyText"/>
        <w:spacing w:before="140"/>
      </w:pPr>
    </w:p>
    <w:p w14:paraId="55667375" w14:textId="77777777" w:rsidR="00770E28" w:rsidRDefault="00000000">
      <w:pPr>
        <w:pStyle w:val="ListParagraph"/>
        <w:numPr>
          <w:ilvl w:val="1"/>
          <w:numId w:val="3"/>
        </w:numPr>
        <w:tabs>
          <w:tab w:val="left" w:pos="732"/>
          <w:tab w:val="left" w:pos="822"/>
        </w:tabs>
        <w:spacing w:before="1" w:line="309" w:lineRule="auto"/>
        <w:ind w:right="149" w:hanging="721"/>
        <w:jc w:val="both"/>
        <w:rPr>
          <w:sz w:val="21"/>
        </w:rPr>
      </w:pPr>
      <w:r>
        <w:t>Ngay sau khi công ty nhận được Giấy chứng nhận Đầu tư, hai Bên sẽ ký kết Hợp đồng chính thức về cho thuê nhà, đặc biệt chỉ định các Điều khoản và điều kiện khác như đã thỏa thuận trong IPA này, cũng như xác định trách nhiệm của các Bên. Việc thanh toán cho việc thuê nhà sẽ được quy định theo các Điều khoản cụ thể trong Hợp đồng chính thức;</w:t>
      </w:r>
    </w:p>
    <w:p w14:paraId="5668205A" w14:textId="77777777" w:rsidR="00770E28" w:rsidRDefault="00770E28">
      <w:pPr>
        <w:pStyle w:val="BodyText"/>
        <w:spacing w:before="72"/>
      </w:pPr>
    </w:p>
    <w:p w14:paraId="73ADF628" w14:textId="77777777" w:rsidR="00770E28" w:rsidRDefault="00000000">
      <w:pPr>
        <w:pStyle w:val="ListParagraph"/>
        <w:numPr>
          <w:ilvl w:val="1"/>
          <w:numId w:val="3"/>
        </w:numPr>
        <w:tabs>
          <w:tab w:val="left" w:pos="732"/>
          <w:tab w:val="left" w:pos="822"/>
        </w:tabs>
        <w:spacing w:before="1" w:line="309" w:lineRule="auto"/>
        <w:ind w:right="147" w:hanging="721"/>
        <w:jc w:val="both"/>
        <w:rPr>
          <w:sz w:val="21"/>
        </w:rPr>
      </w:pPr>
      <w:r>
        <w:t>Cả hai Bên cam kết thực hiện nghiêm túc các Điều khoản trong IPA này và Hợp đồng chính thức sẽ được ký kết sau này. Trong trường hợp xảy ra tranh chấp, các Bên sẽ cố gắng hết sức để hoà giải. Nếu không đạt được sự hoà giải thỏa đáng, tranh chấp sẽ được giải quyết theo pháp luật hiện hành của Việt Nam;</w:t>
      </w:r>
    </w:p>
    <w:p w14:paraId="73C95816" w14:textId="77777777" w:rsidR="00770E28" w:rsidRDefault="00770E28">
      <w:pPr>
        <w:pStyle w:val="BodyText"/>
        <w:spacing w:before="71"/>
      </w:pPr>
    </w:p>
    <w:p w14:paraId="0E453211" w14:textId="77777777" w:rsidR="00770E28" w:rsidRDefault="00000000">
      <w:pPr>
        <w:pStyle w:val="ListParagraph"/>
        <w:numPr>
          <w:ilvl w:val="1"/>
          <w:numId w:val="3"/>
        </w:numPr>
        <w:tabs>
          <w:tab w:val="left" w:pos="734"/>
          <w:tab w:val="left" w:pos="822"/>
        </w:tabs>
        <w:spacing w:before="1" w:line="309" w:lineRule="auto"/>
        <w:ind w:right="150" w:hanging="721"/>
        <w:jc w:val="both"/>
        <w:rPr>
          <w:sz w:val="21"/>
        </w:rPr>
      </w:pPr>
      <w:r>
        <w:t>Trong trường hợp công ty không được cấp Giấy chứng nhận Đầu tư bởi cơ quan có thẩm quyền của Việt Nam, các Bên cam kết rằng không có Bên nào phải chịu trách nhiệm cho bất kỳ khoản phí hoặc thanh toán nào phát sinh từ IPA này.</w:t>
      </w:r>
    </w:p>
    <w:p w14:paraId="0F9E6336" w14:textId="77777777" w:rsidR="00770E28" w:rsidRDefault="00770E28">
      <w:pPr>
        <w:spacing w:line="309" w:lineRule="auto"/>
        <w:jc w:val="both"/>
        <w:rPr>
          <w:sz w:val="21"/>
        </w:rPr>
        <w:sectPr w:rsidR="00770E28">
          <w:pgSz w:w="11910" w:h="16840"/>
          <w:pgMar w:top="1380" w:right="700" w:bottom="280" w:left="880" w:header="720" w:footer="720" w:gutter="0"/>
          <w:cols w:space="720"/>
        </w:sectPr>
      </w:pPr>
    </w:p>
    <w:p w14:paraId="4A50C876" w14:textId="77777777" w:rsidR="00770E28" w:rsidRDefault="00000000">
      <w:pPr>
        <w:pStyle w:val="Heading2"/>
        <w:spacing w:before="63"/>
        <w:ind w:left="101"/>
      </w:pPr>
      <w:r>
        <w:t>Điều 5. Các quy định khác</w:t>
      </w:r>
    </w:p>
    <w:p w14:paraId="18273967" w14:textId="77777777" w:rsidR="00770E28" w:rsidRDefault="00770E28">
      <w:pPr>
        <w:pStyle w:val="BodyText"/>
        <w:spacing w:before="139"/>
        <w:rPr>
          <w:b/>
        </w:rPr>
      </w:pPr>
    </w:p>
    <w:p w14:paraId="33D1D26D" w14:textId="77777777" w:rsidR="00770E28" w:rsidRDefault="00000000">
      <w:pPr>
        <w:pStyle w:val="ListParagraph"/>
        <w:numPr>
          <w:ilvl w:val="1"/>
          <w:numId w:val="2"/>
        </w:numPr>
        <w:tabs>
          <w:tab w:val="left" w:pos="733"/>
        </w:tabs>
        <w:rPr>
          <w:sz w:val="21"/>
        </w:rPr>
      </w:pPr>
      <w:r>
        <w:t>Các Bên cam kết thực hiện nghiêm túc các Điều khoản và điều kiện được quy định trong IPA này;</w:t>
      </w:r>
    </w:p>
    <w:p w14:paraId="1382674F" w14:textId="77777777" w:rsidR="00770E28" w:rsidRDefault="00770E28">
      <w:pPr>
        <w:pStyle w:val="BodyText"/>
        <w:spacing w:before="141"/>
      </w:pPr>
    </w:p>
    <w:p w14:paraId="0CC1EEA9" w14:textId="77777777" w:rsidR="00770E28" w:rsidRDefault="00000000">
      <w:pPr>
        <w:pStyle w:val="ListParagraph"/>
        <w:numPr>
          <w:ilvl w:val="1"/>
          <w:numId w:val="2"/>
        </w:numPr>
        <w:tabs>
          <w:tab w:val="left" w:pos="732"/>
          <w:tab w:val="left" w:pos="822"/>
        </w:tabs>
        <w:spacing w:line="309" w:lineRule="auto"/>
        <w:ind w:left="822" w:right="147" w:hanging="721"/>
        <w:jc w:val="both"/>
        <w:rPr>
          <w:sz w:val="21"/>
        </w:rPr>
      </w:pPr>
      <w:r>
        <w:t>IPA này sẽ có hiệu lực trong một khoảng thời gian là 3 (ba) tháng kể từ ngày ký. Trong thời gian này, Bên B phải chịu trách nhiệm thông báo cho Bên A bằng văn bản về khả năng ký kết Hợp đồng chính thức về cho thuê nhà;</w:t>
      </w:r>
    </w:p>
    <w:p w14:paraId="06ED7C46" w14:textId="77777777" w:rsidR="00770E28" w:rsidRDefault="00770E28">
      <w:pPr>
        <w:pStyle w:val="BodyText"/>
        <w:spacing w:before="72"/>
      </w:pPr>
    </w:p>
    <w:p w14:paraId="5FC549B7" w14:textId="77777777" w:rsidR="00770E28" w:rsidRDefault="00000000">
      <w:pPr>
        <w:pStyle w:val="ListParagraph"/>
        <w:numPr>
          <w:ilvl w:val="1"/>
          <w:numId w:val="2"/>
        </w:numPr>
        <w:tabs>
          <w:tab w:val="left" w:pos="1100"/>
        </w:tabs>
        <w:ind w:left="1100" w:hanging="999"/>
        <w:rPr>
          <w:sz w:val="21"/>
        </w:rPr>
      </w:pPr>
      <w:r>
        <w:t>IPA này sẽ tự động trở thành vô hiệu trong một trong các trường hợp sau đây:</w:t>
      </w:r>
    </w:p>
    <w:p w14:paraId="2EA9EBD7" w14:textId="77777777" w:rsidR="00770E28" w:rsidRDefault="00000000">
      <w:pPr>
        <w:pStyle w:val="ListParagraph"/>
        <w:numPr>
          <w:ilvl w:val="0"/>
          <w:numId w:val="1"/>
        </w:numPr>
        <w:tabs>
          <w:tab w:val="left" w:pos="1246"/>
        </w:tabs>
        <w:spacing w:before="70"/>
        <w:ind w:hanging="1145"/>
        <w:rPr>
          <w:sz w:val="21"/>
        </w:rPr>
      </w:pPr>
      <w:r>
        <w:t>Bên B thông báo cho Bên A không ký kết Hợp đồng chính thức về cho thuê nhà;</w:t>
      </w:r>
    </w:p>
    <w:p w14:paraId="47C96255" w14:textId="77777777" w:rsidR="00770E28" w:rsidRDefault="00000000">
      <w:pPr>
        <w:pStyle w:val="ListParagraph"/>
        <w:numPr>
          <w:ilvl w:val="0"/>
          <w:numId w:val="1"/>
        </w:numPr>
        <w:tabs>
          <w:tab w:val="left" w:pos="822"/>
          <w:tab w:val="left" w:pos="1198"/>
          <w:tab w:val="left" w:pos="2208"/>
        </w:tabs>
        <w:spacing w:before="71" w:line="309" w:lineRule="auto"/>
        <w:ind w:left="822" w:right="150" w:hanging="721"/>
        <w:rPr>
          <w:sz w:val="21"/>
        </w:rPr>
      </w:pPr>
      <w:r>
        <w:t>......... Công ty ........ không được cấp Giấy chứng nhận Đầu tư bởi cơ quan có thẩm quyền của Việt Nam;</w:t>
      </w:r>
    </w:p>
    <w:p w14:paraId="13CE3ECF" w14:textId="77777777" w:rsidR="00770E28" w:rsidRDefault="00000000">
      <w:pPr>
        <w:pStyle w:val="ListParagraph"/>
        <w:numPr>
          <w:ilvl w:val="0"/>
          <w:numId w:val="1"/>
        </w:numPr>
        <w:tabs>
          <w:tab w:val="left" w:pos="1205"/>
        </w:tabs>
        <w:spacing w:before="2"/>
        <w:ind w:left="1205" w:hanging="1104"/>
        <w:rPr>
          <w:sz w:val="21"/>
        </w:rPr>
      </w:pPr>
      <w:r>
        <w:t>Các Bên chính thức ký kết Hợp đồng chính thức về cho thuê nhà sau khi cấp Giấy chứng nhận Đầu tư cho Công ty ........;</w:t>
      </w:r>
    </w:p>
    <w:p w14:paraId="6A4C3C33" w14:textId="77777777" w:rsidR="00770E28" w:rsidRDefault="00000000">
      <w:pPr>
        <w:pStyle w:val="BodyText"/>
        <w:tabs>
          <w:tab w:val="left" w:pos="1397"/>
        </w:tabs>
        <w:spacing w:before="70"/>
        <w:ind w:left="822"/>
      </w:pPr>
      <w:r>
        <w:t>......... công ty.</w:t>
      </w:r>
    </w:p>
    <w:p w14:paraId="09AE68CA" w14:textId="77777777" w:rsidR="00770E28" w:rsidRDefault="00770E28">
      <w:pPr>
        <w:pStyle w:val="BodyText"/>
        <w:spacing w:before="141"/>
      </w:pPr>
    </w:p>
    <w:p w14:paraId="02F6D551" w14:textId="77777777" w:rsidR="00770E28" w:rsidRDefault="00000000">
      <w:pPr>
        <w:pStyle w:val="ListParagraph"/>
        <w:numPr>
          <w:ilvl w:val="1"/>
          <w:numId w:val="2"/>
        </w:numPr>
        <w:tabs>
          <w:tab w:val="left" w:pos="732"/>
          <w:tab w:val="left" w:pos="822"/>
        </w:tabs>
        <w:spacing w:line="309" w:lineRule="auto"/>
        <w:ind w:left="822" w:right="148" w:hanging="721"/>
        <w:jc w:val="both"/>
        <w:rPr>
          <w:sz w:val="21"/>
        </w:rPr>
      </w:pPr>
      <w:r>
        <w:t>IPA này được lập thành bốn (04) bản gốc bằng cả tiếng Việt và tiếng Anh có giá trị pháp lý như nhau. Trong trường hợp có sự không nhất quán giữa phiên bản tiếng Việt và tiếng Anh do vấn đề dịch thuật, phiên bản tiếng Việt sẽ được ưu tiên. Mỗi Bên trong IPA này giữ 01 (một) bản sao bằng cả hai ngôn ngữ, 01 (một) bản sao được giữ trong Hồ sơ Đăng ký, 01 (một) bản sao được nộp cho Cơ quan Cấp phép để xem xét.</w:t>
      </w:r>
    </w:p>
    <w:sectPr w:rsidR="00770E28">
      <w:pgSz w:w="11910" w:h="16840"/>
      <w:pgMar w:top="1400" w:right="7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pP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A6F46"/>
    <w:multiLevelType w:val="hybridMultilevel"/>
    <w:tmpl w:val="2ED2B0B2"/>
    <w:lvl w:ilvl="0" w:tplc="1DD60102">
      <w:start w:val="1"/>
      <w:numFmt w:val="lowerRoman"/>
      <w:lvlText w:val="(%1)"/>
      <w:lvlJc w:val="left"/>
      <w:pPr>
        <w:ind w:left="1246" w:hanging="1146"/>
        <w:jc w:val="left"/>
      </w:pPr>
      <w:rPr>
        <w:rFonts w:ascii="Times New Roman" w:eastAsia="Times New Roman" w:hAnsi="Times New Roman" w:cs="Times New Roman" w:hint="default"/>
        <w:b w:val="0"/>
        <w:bCs w:val="0"/>
        <w:i w:val="0"/>
        <w:iCs w:val="0"/>
        <w:spacing w:val="-2"/>
        <w:w w:val="100"/>
        <w:sz w:val="21"/>
        <w:szCs w:val="21"/>
        <w:lang w:val="en-US" w:eastAsia="en-US" w:bidi="ar-SA"/>
      </w:rPr>
    </w:lvl>
    <w:lvl w:ilvl="1" w:tplc="0B3409A8">
      <w:numFmt w:val="bullet"/>
      <w:lvlText w:val="•"/>
      <w:lvlJc w:val="left"/>
      <w:pPr>
        <w:ind w:left="2148" w:hanging="1146"/>
      </w:pPr>
      <w:rPr>
        <w:rFonts w:hint="default"/>
        <w:lang w:val="en-US" w:eastAsia="en-US" w:bidi="ar-SA"/>
      </w:rPr>
    </w:lvl>
    <w:lvl w:ilvl="2" w:tplc="D1E4CD70">
      <w:numFmt w:val="bullet"/>
      <w:lvlText w:val="•"/>
      <w:lvlJc w:val="left"/>
      <w:pPr>
        <w:ind w:left="3057" w:hanging="1146"/>
      </w:pPr>
      <w:rPr>
        <w:rFonts w:hint="default"/>
        <w:lang w:val="en-US" w:eastAsia="en-US" w:bidi="ar-SA"/>
      </w:rPr>
    </w:lvl>
    <w:lvl w:ilvl="3" w:tplc="C8E69C40">
      <w:numFmt w:val="bullet"/>
      <w:lvlText w:val="•"/>
      <w:lvlJc w:val="left"/>
      <w:pPr>
        <w:ind w:left="3965" w:hanging="1146"/>
      </w:pPr>
      <w:rPr>
        <w:rFonts w:hint="default"/>
        <w:lang w:val="en-US" w:eastAsia="en-US" w:bidi="ar-SA"/>
      </w:rPr>
    </w:lvl>
    <w:lvl w:ilvl="4" w:tplc="C566914C">
      <w:numFmt w:val="bullet"/>
      <w:lvlText w:val="•"/>
      <w:lvlJc w:val="left"/>
      <w:pPr>
        <w:ind w:left="4874" w:hanging="1146"/>
      </w:pPr>
      <w:rPr>
        <w:rFonts w:hint="default"/>
        <w:lang w:val="en-US" w:eastAsia="en-US" w:bidi="ar-SA"/>
      </w:rPr>
    </w:lvl>
    <w:lvl w:ilvl="5" w:tplc="8966938E">
      <w:numFmt w:val="bullet"/>
      <w:lvlText w:val="•"/>
      <w:lvlJc w:val="left"/>
      <w:pPr>
        <w:ind w:left="5783" w:hanging="1146"/>
      </w:pPr>
      <w:rPr>
        <w:rFonts w:hint="default"/>
        <w:lang w:val="en-US" w:eastAsia="en-US" w:bidi="ar-SA"/>
      </w:rPr>
    </w:lvl>
    <w:lvl w:ilvl="6" w:tplc="56464928">
      <w:numFmt w:val="bullet"/>
      <w:lvlText w:val="•"/>
      <w:lvlJc w:val="left"/>
      <w:pPr>
        <w:ind w:left="6691" w:hanging="1146"/>
      </w:pPr>
      <w:rPr>
        <w:rFonts w:hint="default"/>
        <w:lang w:val="en-US" w:eastAsia="en-US" w:bidi="ar-SA"/>
      </w:rPr>
    </w:lvl>
    <w:lvl w:ilvl="7" w:tplc="FE5819AC">
      <w:numFmt w:val="bullet"/>
      <w:lvlText w:val="•"/>
      <w:lvlJc w:val="left"/>
      <w:pPr>
        <w:ind w:left="7600" w:hanging="1146"/>
      </w:pPr>
      <w:rPr>
        <w:rFonts w:hint="default"/>
        <w:lang w:val="en-US" w:eastAsia="en-US" w:bidi="ar-SA"/>
      </w:rPr>
    </w:lvl>
    <w:lvl w:ilvl="8" w:tplc="262E384E">
      <w:numFmt w:val="bullet"/>
      <w:lvlText w:val="•"/>
      <w:lvlJc w:val="left"/>
      <w:pPr>
        <w:ind w:left="8509" w:hanging="1146"/>
      </w:pPr>
      <w:rPr>
        <w:rFonts w:hint="default"/>
        <w:lang w:val="en-US" w:eastAsia="en-US" w:bidi="ar-SA"/>
      </w:rPr>
    </w:lvl>
  </w:abstractNum>
  <w:abstractNum w:abstractNumId="1" w15:restartNumberingAfterBreak="0">
    <w:nsid w:val="37EF03A2"/>
    <w:multiLevelType w:val="multilevel"/>
    <w:tmpl w:val="3C5014F8"/>
    <w:lvl w:ilvl="0">
      <w:start w:val="5"/>
      <w:numFmt w:val="decimal"/>
      <w:lvlText w:val="%1"/>
      <w:lvlJc w:val="left"/>
      <w:pPr>
        <w:ind w:left="733" w:hanging="632"/>
        <w:jc w:val="left"/>
      </w:pPr>
      <w:rPr>
        <w:rFonts w:hint="default"/>
        <w:lang w:val="en-US" w:eastAsia="en-US" w:bidi="ar-SA"/>
      </w:rPr>
    </w:lvl>
    <w:lvl w:ilvl="1">
      <w:start w:val="1"/>
      <w:numFmt w:val="decimal"/>
      <w:lvlText w:val="%1.%2"/>
      <w:lvlJc w:val="left"/>
      <w:pPr>
        <w:ind w:left="733" w:hanging="63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numFmt w:val="bullet"/>
      <w:lvlText w:val="•"/>
      <w:lvlJc w:val="left"/>
      <w:pPr>
        <w:ind w:left="2657" w:hanging="632"/>
      </w:pPr>
      <w:rPr>
        <w:rFonts w:hint="default"/>
        <w:lang w:val="en-US" w:eastAsia="en-US" w:bidi="ar-SA"/>
      </w:rPr>
    </w:lvl>
    <w:lvl w:ilvl="3">
      <w:numFmt w:val="bullet"/>
      <w:lvlText w:val="•"/>
      <w:lvlJc w:val="left"/>
      <w:pPr>
        <w:ind w:left="3615" w:hanging="632"/>
      </w:pPr>
      <w:rPr>
        <w:rFonts w:hint="default"/>
        <w:lang w:val="en-US" w:eastAsia="en-US" w:bidi="ar-SA"/>
      </w:rPr>
    </w:lvl>
    <w:lvl w:ilvl="4">
      <w:numFmt w:val="bullet"/>
      <w:lvlText w:val="•"/>
      <w:lvlJc w:val="left"/>
      <w:pPr>
        <w:ind w:left="4574" w:hanging="632"/>
      </w:pPr>
      <w:rPr>
        <w:rFonts w:hint="default"/>
        <w:lang w:val="en-US" w:eastAsia="en-US" w:bidi="ar-SA"/>
      </w:rPr>
    </w:lvl>
    <w:lvl w:ilvl="5">
      <w:numFmt w:val="bullet"/>
      <w:lvlText w:val="•"/>
      <w:lvlJc w:val="left"/>
      <w:pPr>
        <w:ind w:left="5533" w:hanging="632"/>
      </w:pPr>
      <w:rPr>
        <w:rFonts w:hint="default"/>
        <w:lang w:val="en-US" w:eastAsia="en-US" w:bidi="ar-SA"/>
      </w:rPr>
    </w:lvl>
    <w:lvl w:ilvl="6">
      <w:numFmt w:val="bullet"/>
      <w:lvlText w:val="•"/>
      <w:lvlJc w:val="left"/>
      <w:pPr>
        <w:ind w:left="6491" w:hanging="632"/>
      </w:pPr>
      <w:rPr>
        <w:rFonts w:hint="default"/>
        <w:lang w:val="en-US" w:eastAsia="en-US" w:bidi="ar-SA"/>
      </w:rPr>
    </w:lvl>
    <w:lvl w:ilvl="7">
      <w:numFmt w:val="bullet"/>
      <w:lvlText w:val="•"/>
      <w:lvlJc w:val="left"/>
      <w:pPr>
        <w:ind w:left="7450" w:hanging="632"/>
      </w:pPr>
      <w:rPr>
        <w:rFonts w:hint="default"/>
        <w:lang w:val="en-US" w:eastAsia="en-US" w:bidi="ar-SA"/>
      </w:rPr>
    </w:lvl>
    <w:lvl w:ilvl="8">
      <w:numFmt w:val="bullet"/>
      <w:lvlText w:val="•"/>
      <w:lvlJc w:val="left"/>
      <w:pPr>
        <w:ind w:left="8409" w:hanging="632"/>
      </w:pPr>
      <w:rPr>
        <w:rFonts w:hint="default"/>
        <w:lang w:val="en-US" w:eastAsia="en-US" w:bidi="ar-SA"/>
      </w:rPr>
    </w:lvl>
  </w:abstractNum>
  <w:abstractNum w:abstractNumId="2" w15:restartNumberingAfterBreak="0">
    <w:nsid w:val="3E404EA3"/>
    <w:multiLevelType w:val="multilevel"/>
    <w:tmpl w:val="268A0788"/>
    <w:lvl w:ilvl="0">
      <w:start w:val="3"/>
      <w:numFmt w:val="decimal"/>
      <w:lvlText w:val="%1"/>
      <w:lvlJc w:val="left"/>
      <w:pPr>
        <w:ind w:left="733" w:hanging="632"/>
        <w:jc w:val="left"/>
      </w:pPr>
      <w:rPr>
        <w:rFonts w:hint="default"/>
        <w:lang w:val="en-US" w:eastAsia="en-US" w:bidi="ar-SA"/>
      </w:rPr>
    </w:lvl>
    <w:lvl w:ilvl="1">
      <w:start w:val="1"/>
      <w:numFmt w:val="decimal"/>
      <w:lvlText w:val="%1.%2"/>
      <w:lvlJc w:val="left"/>
      <w:pPr>
        <w:ind w:left="733" w:hanging="632"/>
        <w:jc w:val="right"/>
      </w:pPr>
      <w:rPr>
        <w:rFonts w:ascii="Times New Roman" w:eastAsia="Times New Roman" w:hAnsi="Times New Roman" w:cs="Times New Roman" w:hint="default"/>
        <w:b/>
        <w:bCs/>
        <w:i w:val="0"/>
        <w:iCs w:val="0"/>
        <w:spacing w:val="0"/>
        <w:w w:val="100"/>
        <w:sz w:val="21"/>
        <w:szCs w:val="21"/>
        <w:lang w:val="en-US" w:eastAsia="en-US" w:bidi="ar-SA"/>
      </w:rPr>
    </w:lvl>
    <w:lvl w:ilvl="2">
      <w:start w:val="1"/>
      <w:numFmt w:val="decimal"/>
      <w:lvlText w:val="%1.%2.%3"/>
      <w:lvlJc w:val="left"/>
      <w:pPr>
        <w:ind w:left="733" w:hanging="63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3">
      <w:numFmt w:val="bullet"/>
      <w:lvlText w:val="•"/>
      <w:lvlJc w:val="left"/>
      <w:pPr>
        <w:ind w:left="3615" w:hanging="632"/>
      </w:pPr>
      <w:rPr>
        <w:rFonts w:hint="default"/>
        <w:lang w:val="en-US" w:eastAsia="en-US" w:bidi="ar-SA"/>
      </w:rPr>
    </w:lvl>
    <w:lvl w:ilvl="4">
      <w:numFmt w:val="bullet"/>
      <w:lvlText w:val="•"/>
      <w:lvlJc w:val="left"/>
      <w:pPr>
        <w:ind w:left="4574" w:hanging="632"/>
      </w:pPr>
      <w:rPr>
        <w:rFonts w:hint="default"/>
        <w:lang w:val="en-US" w:eastAsia="en-US" w:bidi="ar-SA"/>
      </w:rPr>
    </w:lvl>
    <w:lvl w:ilvl="5">
      <w:numFmt w:val="bullet"/>
      <w:lvlText w:val="•"/>
      <w:lvlJc w:val="left"/>
      <w:pPr>
        <w:ind w:left="5533" w:hanging="632"/>
      </w:pPr>
      <w:rPr>
        <w:rFonts w:hint="default"/>
        <w:lang w:val="en-US" w:eastAsia="en-US" w:bidi="ar-SA"/>
      </w:rPr>
    </w:lvl>
    <w:lvl w:ilvl="6">
      <w:numFmt w:val="bullet"/>
      <w:lvlText w:val="•"/>
      <w:lvlJc w:val="left"/>
      <w:pPr>
        <w:ind w:left="6491" w:hanging="632"/>
      </w:pPr>
      <w:rPr>
        <w:rFonts w:hint="default"/>
        <w:lang w:val="en-US" w:eastAsia="en-US" w:bidi="ar-SA"/>
      </w:rPr>
    </w:lvl>
    <w:lvl w:ilvl="7">
      <w:numFmt w:val="bullet"/>
      <w:lvlText w:val="•"/>
      <w:lvlJc w:val="left"/>
      <w:pPr>
        <w:ind w:left="7450" w:hanging="632"/>
      </w:pPr>
      <w:rPr>
        <w:rFonts w:hint="default"/>
        <w:lang w:val="en-US" w:eastAsia="en-US" w:bidi="ar-SA"/>
      </w:rPr>
    </w:lvl>
    <w:lvl w:ilvl="8">
      <w:numFmt w:val="bullet"/>
      <w:lvlText w:val="•"/>
      <w:lvlJc w:val="left"/>
      <w:pPr>
        <w:ind w:left="8409" w:hanging="632"/>
      </w:pPr>
      <w:rPr>
        <w:rFonts w:hint="default"/>
        <w:lang w:val="en-US" w:eastAsia="en-US" w:bidi="ar-SA"/>
      </w:rPr>
    </w:lvl>
  </w:abstractNum>
  <w:abstractNum w:abstractNumId="3" w15:restartNumberingAfterBreak="0">
    <w:nsid w:val="6EC70EAB"/>
    <w:multiLevelType w:val="multilevel"/>
    <w:tmpl w:val="ED30E380"/>
    <w:lvl w:ilvl="0">
      <w:start w:val="4"/>
      <w:numFmt w:val="decimal"/>
      <w:lvlText w:val="%1"/>
      <w:lvlJc w:val="left"/>
      <w:pPr>
        <w:ind w:left="822" w:hanging="632"/>
        <w:jc w:val="left"/>
      </w:pPr>
      <w:rPr>
        <w:rFonts w:hint="default"/>
        <w:lang w:val="en-US" w:eastAsia="en-US" w:bidi="ar-SA"/>
      </w:rPr>
    </w:lvl>
    <w:lvl w:ilvl="1">
      <w:start w:val="1"/>
      <w:numFmt w:val="decimal"/>
      <w:lvlText w:val="%1.%2"/>
      <w:lvlJc w:val="left"/>
      <w:pPr>
        <w:ind w:left="822" w:hanging="63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2">
      <w:numFmt w:val="bullet"/>
      <w:lvlText w:val="•"/>
      <w:lvlJc w:val="left"/>
      <w:pPr>
        <w:ind w:left="2721" w:hanging="632"/>
      </w:pPr>
      <w:rPr>
        <w:rFonts w:hint="default"/>
        <w:lang w:val="en-US" w:eastAsia="en-US" w:bidi="ar-SA"/>
      </w:rPr>
    </w:lvl>
    <w:lvl w:ilvl="3">
      <w:numFmt w:val="bullet"/>
      <w:lvlText w:val="•"/>
      <w:lvlJc w:val="left"/>
      <w:pPr>
        <w:ind w:left="3671" w:hanging="632"/>
      </w:pPr>
      <w:rPr>
        <w:rFonts w:hint="default"/>
        <w:lang w:val="en-US" w:eastAsia="en-US" w:bidi="ar-SA"/>
      </w:rPr>
    </w:lvl>
    <w:lvl w:ilvl="4">
      <w:numFmt w:val="bullet"/>
      <w:lvlText w:val="•"/>
      <w:lvlJc w:val="left"/>
      <w:pPr>
        <w:ind w:left="4622" w:hanging="632"/>
      </w:pPr>
      <w:rPr>
        <w:rFonts w:hint="default"/>
        <w:lang w:val="en-US" w:eastAsia="en-US" w:bidi="ar-SA"/>
      </w:rPr>
    </w:lvl>
    <w:lvl w:ilvl="5">
      <w:numFmt w:val="bullet"/>
      <w:lvlText w:val="•"/>
      <w:lvlJc w:val="left"/>
      <w:pPr>
        <w:ind w:left="5573" w:hanging="632"/>
      </w:pPr>
      <w:rPr>
        <w:rFonts w:hint="default"/>
        <w:lang w:val="en-US" w:eastAsia="en-US" w:bidi="ar-SA"/>
      </w:rPr>
    </w:lvl>
    <w:lvl w:ilvl="6">
      <w:numFmt w:val="bullet"/>
      <w:lvlText w:val="•"/>
      <w:lvlJc w:val="left"/>
      <w:pPr>
        <w:ind w:left="6523" w:hanging="632"/>
      </w:pPr>
      <w:rPr>
        <w:rFonts w:hint="default"/>
        <w:lang w:val="en-US" w:eastAsia="en-US" w:bidi="ar-SA"/>
      </w:rPr>
    </w:lvl>
    <w:lvl w:ilvl="7">
      <w:numFmt w:val="bullet"/>
      <w:lvlText w:val="•"/>
      <w:lvlJc w:val="left"/>
      <w:pPr>
        <w:ind w:left="7474" w:hanging="632"/>
      </w:pPr>
      <w:rPr>
        <w:rFonts w:hint="default"/>
        <w:lang w:val="en-US" w:eastAsia="en-US" w:bidi="ar-SA"/>
      </w:rPr>
    </w:lvl>
    <w:lvl w:ilvl="8">
      <w:numFmt w:val="bullet"/>
      <w:lvlText w:val="•"/>
      <w:lvlJc w:val="left"/>
      <w:pPr>
        <w:ind w:left="8425" w:hanging="632"/>
      </w:pPr>
      <w:rPr>
        <w:rFonts w:hint="default"/>
        <w:lang w:val="en-US" w:eastAsia="en-US" w:bidi="ar-SA"/>
      </w:rPr>
    </w:lvl>
  </w:abstractNum>
  <w:abstractNum w:abstractNumId="4" w15:restartNumberingAfterBreak="0">
    <w:nsid w:val="728D4F29"/>
    <w:multiLevelType w:val="multilevel"/>
    <w:tmpl w:val="592C7B78"/>
    <w:lvl w:ilvl="0">
      <w:start w:val="2"/>
      <w:numFmt w:val="decimal"/>
      <w:lvlText w:val="%1"/>
      <w:lvlJc w:val="left"/>
      <w:pPr>
        <w:ind w:left="735" w:hanging="635"/>
        <w:jc w:val="left"/>
      </w:pPr>
      <w:rPr>
        <w:rFonts w:hint="default"/>
        <w:lang w:val="en-US" w:eastAsia="en-US" w:bidi="ar-SA"/>
      </w:rPr>
    </w:lvl>
    <w:lvl w:ilvl="1">
      <w:start w:val="1"/>
      <w:numFmt w:val="decimal"/>
      <w:lvlText w:val="%1.%2"/>
      <w:lvlJc w:val="left"/>
      <w:pPr>
        <w:ind w:left="735" w:hanging="635"/>
        <w:jc w:val="left"/>
      </w:pPr>
      <w:rPr>
        <w:rFonts w:ascii="Times New Roman" w:eastAsia="Times New Roman" w:hAnsi="Times New Roman" w:cs="Times New Roman" w:hint="default"/>
        <w:b/>
        <w:bCs/>
        <w:i w:val="0"/>
        <w:iCs w:val="0"/>
        <w:spacing w:val="0"/>
        <w:w w:val="100"/>
        <w:sz w:val="21"/>
        <w:szCs w:val="21"/>
        <w:lang w:val="en-US" w:eastAsia="en-US" w:bidi="ar-SA"/>
      </w:rPr>
    </w:lvl>
    <w:lvl w:ilvl="2">
      <w:start w:val="1"/>
      <w:numFmt w:val="decimal"/>
      <w:lvlText w:val="%1.%2.%3"/>
      <w:lvlJc w:val="left"/>
      <w:pPr>
        <w:ind w:left="822" w:hanging="632"/>
        <w:jc w:val="left"/>
      </w:pPr>
      <w:rPr>
        <w:rFonts w:ascii="Times New Roman" w:eastAsia="Times New Roman" w:hAnsi="Times New Roman" w:cs="Times New Roman" w:hint="default"/>
        <w:b w:val="0"/>
        <w:bCs w:val="0"/>
        <w:i w:val="0"/>
        <w:iCs w:val="0"/>
        <w:spacing w:val="0"/>
        <w:w w:val="100"/>
        <w:sz w:val="21"/>
        <w:szCs w:val="21"/>
        <w:lang w:val="en-US" w:eastAsia="en-US" w:bidi="ar-SA"/>
      </w:rPr>
    </w:lvl>
    <w:lvl w:ilvl="3">
      <w:numFmt w:val="bullet"/>
      <w:lvlText w:val="•"/>
      <w:lvlJc w:val="left"/>
      <w:pPr>
        <w:ind w:left="2932" w:hanging="632"/>
      </w:pPr>
      <w:rPr>
        <w:rFonts w:hint="default"/>
        <w:lang w:val="en-US" w:eastAsia="en-US" w:bidi="ar-SA"/>
      </w:rPr>
    </w:lvl>
    <w:lvl w:ilvl="4">
      <w:numFmt w:val="bullet"/>
      <w:lvlText w:val="•"/>
      <w:lvlJc w:val="left"/>
      <w:pPr>
        <w:ind w:left="3988" w:hanging="632"/>
      </w:pPr>
      <w:rPr>
        <w:rFonts w:hint="default"/>
        <w:lang w:val="en-US" w:eastAsia="en-US" w:bidi="ar-SA"/>
      </w:rPr>
    </w:lvl>
    <w:lvl w:ilvl="5">
      <w:numFmt w:val="bullet"/>
      <w:lvlText w:val="•"/>
      <w:lvlJc w:val="left"/>
      <w:pPr>
        <w:ind w:left="5045" w:hanging="632"/>
      </w:pPr>
      <w:rPr>
        <w:rFonts w:hint="default"/>
        <w:lang w:val="en-US" w:eastAsia="en-US" w:bidi="ar-SA"/>
      </w:rPr>
    </w:lvl>
    <w:lvl w:ilvl="6">
      <w:numFmt w:val="bullet"/>
      <w:lvlText w:val="•"/>
      <w:lvlJc w:val="left"/>
      <w:pPr>
        <w:ind w:left="6101" w:hanging="632"/>
      </w:pPr>
      <w:rPr>
        <w:rFonts w:hint="default"/>
        <w:lang w:val="en-US" w:eastAsia="en-US" w:bidi="ar-SA"/>
      </w:rPr>
    </w:lvl>
    <w:lvl w:ilvl="7">
      <w:numFmt w:val="bullet"/>
      <w:lvlText w:val="•"/>
      <w:lvlJc w:val="left"/>
      <w:pPr>
        <w:ind w:left="7157" w:hanging="632"/>
      </w:pPr>
      <w:rPr>
        <w:rFonts w:hint="default"/>
        <w:lang w:val="en-US" w:eastAsia="en-US" w:bidi="ar-SA"/>
      </w:rPr>
    </w:lvl>
    <w:lvl w:ilvl="8">
      <w:numFmt w:val="bullet"/>
      <w:lvlText w:val="•"/>
      <w:lvlJc w:val="left"/>
      <w:pPr>
        <w:ind w:left="8213" w:hanging="632"/>
      </w:pPr>
      <w:rPr>
        <w:rFonts w:hint="default"/>
        <w:lang w:val="en-US" w:eastAsia="en-US" w:bidi="ar-SA"/>
      </w:rPr>
    </w:lvl>
  </w:abstractNum>
  <w:num w:numId="1" w16cid:durableId="1441799126">
    <w:abstractNumId w:val="0"/>
  </w:num>
  <w:num w:numId="2" w16cid:durableId="148057405">
    <w:abstractNumId w:val="1"/>
  </w:num>
  <w:num w:numId="3" w16cid:durableId="18818605">
    <w:abstractNumId w:val="3"/>
  </w:num>
  <w:num w:numId="4" w16cid:durableId="1355377360">
    <w:abstractNumId w:val="2"/>
  </w:num>
  <w:num w:numId="5" w16cid:durableId="1939285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70E28"/>
    <w:rsid w:val="005E12FC"/>
    <w:rsid w:val="0077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F51C4"/>
  <w15:docId w15:val="{9EBF0490-D06E-4494-9D2C-1215C4A6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2"/>
      <w:outlineLvl w:val="0"/>
    </w:pPr>
    <w:rPr>
      <w:b/>
      <w:bCs/>
      <w:sz w:val="21"/>
      <w:szCs w:val="21"/>
    </w:rPr>
  </w:style>
  <w:style w:type="paragraph" w:styleId="Heading2">
    <w:name w:val="heading 2"/>
    <w:basedOn w:val="Normal"/>
    <w:uiPriority w:val="9"/>
    <w:unhideWhenUsed/>
    <w:qFormat/>
    <w:pPr>
      <w:ind w:left="822"/>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68"/>
      <w:ind w:left="3892"/>
    </w:pPr>
    <w:rPr>
      <w:b/>
      <w:bCs/>
      <w:sz w:val="28"/>
      <w:szCs w:val="28"/>
    </w:rPr>
  </w:style>
  <w:style w:type="paragraph" w:styleId="ListParagraph">
    <w:name w:val="List Paragraph"/>
    <w:basedOn w:val="Normal"/>
    <w:uiPriority w:val="1"/>
    <w:qFormat/>
    <w:pPr>
      <w:ind w:left="822" w:hanging="72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userdemo</dc:creator>
  <cp:lastModifiedBy>nguyen</cp:lastModifiedBy>
  <cp:revision>2</cp:revision>
  <dcterms:created xsi:type="dcterms:W3CDTF">2023-10-08T01:43:00Z</dcterms:created>
  <dcterms:modified xsi:type="dcterms:W3CDTF">2023-10-09T08:50:00Z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2016</vt:lpwstr>
  </property>
  <property fmtid="{D5CDD505-2E9C-101B-9397-08002B2CF9AE}" pid="4" name="LastSaved">
    <vt:filetime>2023-10-08T00:00:00Z</vt:filetime>
  </property>
  <property fmtid="{D5CDD505-2E9C-101B-9397-08002B2CF9AE}" pid="5" name="Producer">
    <vt:lpwstr>Microsoft® Word 2016</vt:lpwstr>
  </property>
</Properties>
</file>