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59500" cy="1847850"/>
                <wp:effectExtent l="0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159500" cy="1847850"/>
                          <a:chExt cx="6159500" cy="1847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15950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0" h="1847850">
                                <a:moveTo>
                                  <a:pt x="6159499" y="1847849"/>
                                </a:moveTo>
                                <a:lnTo>
                                  <a:pt x="0" y="1847849"/>
                                </a:lnTo>
                                <a:lnTo>
                                  <a:pt x="0" y="0"/>
                                </a:lnTo>
                                <a:lnTo>
                                  <a:pt x="6159499" y="0"/>
                                </a:lnTo>
                                <a:lnTo>
                                  <a:pt x="6159499" y="184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50" y="0"/>
                            <a:ext cx="5543549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441" y="0"/>
                            <a:ext cx="1869407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349" y="417325"/>
                            <a:ext cx="1247902" cy="1165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9" cy="184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87" y="1077034"/>
                            <a:ext cx="529716" cy="34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159500" cy="184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58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11" w:right="0" w:firstLine="0"/>
                                <w:jc w:val="lef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0"/>
                                </w:rPr>
                                <w:t>AI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"/>
                                  <w:w w:val="12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0"/>
                                </w:rPr>
                                <w:t>Tool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"/>
                                  <w:w w:val="12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0"/>
                                </w:rPr>
                                <w:t>Evaluation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"/>
                                  <w:w w:val="12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25"/>
                                  <w:sz w:val="40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5pt;height:145.5pt;mso-position-horizontal-relative:char;mso-position-vertical-relative:line" id="docshapegroup2" coordorigin="0,0" coordsize="9700,2910">
                <v:rect style="position:absolute;left:0;top:0;width:9700;height:2910" id="docshape3" filled="true" fillcolor="#8b52ff" stroked="false">
                  <v:fill type="solid"/>
                </v:rect>
                <v:shape style="position:absolute;left:970;top:0;width:8730;height:2910" type="#_x0000_t75" id="docshape4" stroked="false">
                  <v:imagedata r:id="rId6" o:title=""/>
                </v:shape>
                <v:shape style="position:absolute;left:6558;top:0;width:2944;height:2910" type="#_x0000_t75" id="docshape5" stroked="false">
                  <v:imagedata r:id="rId7" o:title=""/>
                </v:shape>
                <v:shape style="position:absolute;left:7082;top:657;width:1966;height:1835" type="#_x0000_t75" id="docshape6" stroked="false">
                  <v:imagedata r:id="rId8" o:title=""/>
                </v:shape>
                <v:shape style="position:absolute;left:0;top:0;width:970;height:2910" type="#_x0000_t75" id="docshape7" stroked="false">
                  <v:imagedata r:id="rId9" o:title=""/>
                </v:shape>
                <v:shape style="position:absolute;left:1111;top:1696;width:835;height:544" type="#_x0000_t75" id="docshape8" stroked="false">
                  <v:imagedata r:id="rId10" o:title=""/>
                </v:shape>
                <v:shape style="position:absolute;left:0;top:0;width:9700;height:2910" type="#_x0000_t202" id="docshape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58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1111" w:right="0" w:firstLine="0"/>
                          <w:jc w:val="lef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0"/>
                          </w:rPr>
                          <w:t>AI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"/>
                            <w:w w:val="125"/>
                            <w:sz w:val="4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0"/>
                          </w:rPr>
                          <w:t>Tool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"/>
                            <w:w w:val="125"/>
                            <w:sz w:val="4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0"/>
                          </w:rPr>
                          <w:t>Evaluation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"/>
                            <w:w w:val="125"/>
                            <w:sz w:val="4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5"/>
                            <w:sz w:val="40"/>
                          </w:rPr>
                          <w:t>Checklist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1"/>
        <w:ind w:left="0"/>
        <w:rPr>
          <w:rFonts w:ascii="Times New Roman"/>
        </w:rPr>
      </w:pPr>
    </w:p>
    <w:p>
      <w:pPr>
        <w:pStyle w:val="BodyText"/>
        <w:spacing w:line="400" w:lineRule="auto"/>
        <w:ind w:left="119" w:right="260"/>
      </w:pPr>
      <w:r>
        <w:rPr>
          <w:w w:val="105"/>
        </w:rPr>
        <w:t>This checklist is a generalized list based on my research and resources. It is only a starting point for</w:t>
      </w:r>
      <w:r>
        <w:rPr>
          <w:spacing w:val="22"/>
          <w:w w:val="105"/>
        </w:rPr>
        <w:t> </w:t>
      </w:r>
      <w:r>
        <w:rPr>
          <w:w w:val="105"/>
        </w:rPr>
        <w:t>those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22"/>
          <w:w w:val="105"/>
        </w:rPr>
        <w:t> </w:t>
      </w:r>
      <w:r>
        <w:rPr>
          <w:w w:val="105"/>
        </w:rPr>
        <w:t>do</w:t>
      </w:r>
      <w:r>
        <w:rPr>
          <w:spacing w:val="22"/>
          <w:w w:val="105"/>
        </w:rPr>
        <w:t> </w:t>
      </w:r>
      <w:r>
        <w:rPr>
          <w:w w:val="105"/>
        </w:rPr>
        <w:t>not</w:t>
      </w:r>
      <w:r>
        <w:rPr>
          <w:spacing w:val="22"/>
          <w:w w:val="105"/>
        </w:rPr>
        <w:t> </w:t>
      </w:r>
      <w:r>
        <w:rPr>
          <w:w w:val="105"/>
        </w:rPr>
        <w:t>have</w:t>
      </w:r>
      <w:r>
        <w:rPr>
          <w:spacing w:val="22"/>
          <w:w w:val="105"/>
        </w:rPr>
        <w:t> </w:t>
      </w:r>
      <w:r>
        <w:rPr>
          <w:w w:val="105"/>
        </w:rPr>
        <w:t>one.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22"/>
          <w:w w:val="105"/>
        </w:rPr>
        <w:t> </w:t>
      </w:r>
      <w:r>
        <w:rPr>
          <w:w w:val="105"/>
        </w:rPr>
        <w:t>list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NOT</w:t>
      </w:r>
      <w:r>
        <w:rPr>
          <w:spacing w:val="21"/>
          <w:w w:val="105"/>
        </w:rPr>
        <w:t> </w:t>
      </w:r>
      <w:r>
        <w:rPr>
          <w:w w:val="105"/>
        </w:rPr>
        <w:t>deﬁnitive</w:t>
      </w:r>
      <w:r>
        <w:rPr>
          <w:spacing w:val="22"/>
          <w:w w:val="105"/>
        </w:rPr>
        <w:t> </w:t>
      </w:r>
      <w:r>
        <w:rPr>
          <w:w w:val="105"/>
        </w:rPr>
        <w:t>nor</w:t>
      </w:r>
      <w:r>
        <w:rPr>
          <w:spacing w:val="22"/>
          <w:w w:val="105"/>
        </w:rPr>
        <w:t> </w:t>
      </w:r>
      <w:r>
        <w:rPr>
          <w:w w:val="105"/>
        </w:rPr>
        <w:t>complete,</w:t>
      </w:r>
      <w:r>
        <w:rPr>
          <w:spacing w:val="22"/>
          <w:w w:val="105"/>
        </w:rPr>
        <w:t> </w:t>
      </w:r>
      <w:r>
        <w:rPr>
          <w:w w:val="105"/>
        </w:rPr>
        <w:t>but</w:t>
      </w:r>
      <w:r>
        <w:rPr>
          <w:spacing w:val="22"/>
          <w:w w:val="105"/>
        </w:rPr>
        <w:t> </w:t>
      </w:r>
      <w:r>
        <w:rPr>
          <w:w w:val="105"/>
        </w:rPr>
        <w:t>it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living document that will be updated over time.</w:t>
      </w:r>
    </w:p>
    <w:p>
      <w:pPr>
        <w:pStyle w:val="BodyText"/>
        <w:spacing w:line="379" w:lineRule="auto" w:before="184"/>
        <w:ind w:right="379" w:hanging="324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18"/>
          <w:w w:val="105"/>
          <w:sz w:val="20"/>
        </w:rPr>
        <w:t> </w:t>
      </w:r>
      <w:r>
        <w:rPr>
          <w:rFonts w:ascii="Arial Black" w:hAnsi="Arial Black"/>
          <w:w w:val="105"/>
        </w:rPr>
        <w:t>Determine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the</w:t>
      </w:r>
      <w:r>
        <w:rPr>
          <w:rFonts w:ascii="Arial Black" w:hAnsi="Arial Black"/>
          <w:spacing w:val="-18"/>
          <w:w w:val="105"/>
        </w:rPr>
        <w:t> </w:t>
      </w:r>
      <w:r>
        <w:rPr>
          <w:rFonts w:ascii="Arial Black" w:hAnsi="Arial Black"/>
          <w:w w:val="105"/>
        </w:rPr>
        <w:t>Purpose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of</w:t>
      </w:r>
      <w:r>
        <w:rPr>
          <w:rFonts w:ascii="Arial Black" w:hAnsi="Arial Black"/>
          <w:spacing w:val="-18"/>
          <w:w w:val="105"/>
        </w:rPr>
        <w:t> </w:t>
      </w:r>
      <w:r>
        <w:rPr>
          <w:rFonts w:ascii="Arial Black" w:hAnsi="Arial Black"/>
          <w:w w:val="105"/>
        </w:rPr>
        <w:t>AI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Use</w:t>
      </w:r>
      <w:r>
        <w:rPr>
          <w:w w:val="105"/>
        </w:rPr>
        <w:t>: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ﬁrst</w:t>
      </w:r>
      <w:r>
        <w:rPr>
          <w:spacing w:val="-12"/>
          <w:w w:val="105"/>
        </w:rPr>
        <w:t> </w:t>
      </w:r>
      <w:r>
        <w:rPr>
          <w:w w:val="105"/>
        </w:rPr>
        <w:t>step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evaluating</w:t>
      </w:r>
      <w:r>
        <w:rPr>
          <w:spacing w:val="-12"/>
          <w:w w:val="105"/>
        </w:rPr>
        <w:t> </w:t>
      </w:r>
      <w:r>
        <w:rPr>
          <w:w w:val="105"/>
        </w:rPr>
        <w:t>AI</w:t>
      </w:r>
      <w:r>
        <w:rPr>
          <w:spacing w:val="-12"/>
          <w:w w:val="105"/>
        </w:rPr>
        <w:t> </w:t>
      </w:r>
      <w:r>
        <w:rPr>
          <w:w w:val="105"/>
        </w:rPr>
        <w:t>tools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deﬁne</w:t>
      </w:r>
      <w:r>
        <w:rPr>
          <w:spacing w:val="-12"/>
          <w:w w:val="105"/>
        </w:rPr>
        <w:t> </w:t>
      </w:r>
      <w:r>
        <w:rPr>
          <w:w w:val="105"/>
        </w:rPr>
        <w:t>the purpose of their use in the classroom. Consider the educational goals and objectives </w:t>
      </w:r>
      <w:r>
        <w:rPr>
          <w:w w:val="105"/>
        </w:rPr>
        <w:t>of using AI technology and how it can enhance the teaching and learning experience.</w:t>
      </w:r>
    </w:p>
    <w:p>
      <w:pPr>
        <w:pStyle w:val="BodyText"/>
        <w:spacing w:line="278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Arial Black"/>
          <w:spacing w:val="-2"/>
        </w:rPr>
        <w:t>Evaluate</w:t>
      </w:r>
      <w:r>
        <w:rPr>
          <w:rFonts w:ascii="Arial Black"/>
          <w:spacing w:val="-10"/>
        </w:rPr>
        <w:t> </w:t>
      </w:r>
      <w:r>
        <w:rPr>
          <w:rFonts w:ascii="Arial Black"/>
          <w:spacing w:val="-2"/>
        </w:rPr>
        <w:t>Privacy</w:t>
      </w:r>
      <w:r>
        <w:rPr>
          <w:rFonts w:ascii="Arial Black"/>
          <w:spacing w:val="-10"/>
        </w:rPr>
        <w:t> </w:t>
      </w:r>
      <w:r>
        <w:rPr>
          <w:rFonts w:ascii="Arial Black"/>
          <w:spacing w:val="-2"/>
        </w:rPr>
        <w:t>and</w:t>
      </w:r>
      <w:r>
        <w:rPr>
          <w:rFonts w:ascii="Arial Black"/>
          <w:spacing w:val="-10"/>
        </w:rPr>
        <w:t> </w:t>
      </w:r>
      <w:r>
        <w:rPr>
          <w:rFonts w:ascii="Arial Black"/>
          <w:spacing w:val="-2"/>
        </w:rPr>
        <w:t>Security</w:t>
      </w:r>
      <w:r>
        <w:rPr>
          <w:rFonts w:ascii="Arial Black"/>
          <w:spacing w:val="-10"/>
        </w:rPr>
        <w:t> </w:t>
      </w:r>
      <w:r>
        <w:rPr>
          <w:rFonts w:ascii="Arial Black"/>
          <w:spacing w:val="-2"/>
        </w:rPr>
        <w:t>Concerns</w:t>
      </w:r>
      <w:r>
        <w:rPr>
          <w:spacing w:val="-2"/>
        </w:rPr>
        <w:t>: Ensure the AI tool complies with privacy</w:t>
      </w:r>
    </w:p>
    <w:p>
      <w:pPr>
        <w:pStyle w:val="BodyText"/>
        <w:spacing w:line="400" w:lineRule="auto" w:before="143"/>
      </w:pPr>
      <w:r>
        <w:rPr/>
        <w:t>protection</w:t>
      </w:r>
      <w:r>
        <w:rPr>
          <w:spacing w:val="38"/>
        </w:rPr>
        <w:t> </w:t>
      </w:r>
      <w:r>
        <w:rPr/>
        <w:t>laws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policies</w:t>
      </w:r>
      <w:r>
        <w:rPr>
          <w:spacing w:val="38"/>
        </w:rPr>
        <w:t> </w:t>
      </w:r>
      <w:r>
        <w:rPr/>
        <w:t>(COPPA,</w:t>
      </w:r>
      <w:r>
        <w:rPr>
          <w:spacing w:val="38"/>
        </w:rPr>
        <w:t> </w:t>
      </w:r>
      <w:r>
        <w:rPr/>
        <w:t>CIPA,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other</w:t>
      </w:r>
      <w:r>
        <w:rPr>
          <w:spacing w:val="38"/>
        </w:rPr>
        <w:t> </w:t>
      </w:r>
      <w:r>
        <w:rPr/>
        <w:t>laws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regulations).</w:t>
      </w:r>
      <w:r>
        <w:rPr>
          <w:spacing w:val="38"/>
        </w:rPr>
        <w:t> </w:t>
      </w:r>
      <w:r>
        <w:rPr/>
        <w:t>Review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data </w:t>
      </w:r>
      <w:r>
        <w:rPr>
          <w:w w:val="110"/>
        </w:rPr>
        <w:t>privacy</w:t>
      </w:r>
      <w:r>
        <w:rPr>
          <w:spacing w:val="-15"/>
          <w:w w:val="110"/>
        </w:rPr>
        <w:t> </w:t>
      </w:r>
      <w:r>
        <w:rPr>
          <w:w w:val="110"/>
        </w:rPr>
        <w:t>policies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terms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service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see</w:t>
      </w:r>
      <w:r>
        <w:rPr>
          <w:spacing w:val="-15"/>
          <w:w w:val="110"/>
        </w:rPr>
        <w:t> </w:t>
      </w:r>
      <w:r>
        <w:rPr>
          <w:w w:val="110"/>
        </w:rPr>
        <w:t>how</w:t>
      </w:r>
      <w:r>
        <w:rPr>
          <w:spacing w:val="-15"/>
          <w:w w:val="110"/>
        </w:rPr>
        <w:t> </w:t>
      </w:r>
      <w:r>
        <w:rPr>
          <w:w w:val="110"/>
        </w:rPr>
        <w:t>they</w:t>
      </w:r>
      <w:r>
        <w:rPr>
          <w:spacing w:val="-15"/>
          <w:w w:val="110"/>
        </w:rPr>
        <w:t> </w:t>
      </w:r>
      <w:r>
        <w:rPr>
          <w:w w:val="110"/>
        </w:rPr>
        <w:t>protect</w:t>
      </w:r>
      <w:r>
        <w:rPr>
          <w:spacing w:val="-15"/>
          <w:w w:val="110"/>
        </w:rPr>
        <w:t> </w:t>
      </w:r>
      <w:r>
        <w:rPr>
          <w:w w:val="110"/>
        </w:rPr>
        <w:t>students'</w:t>
      </w:r>
      <w:r>
        <w:rPr>
          <w:spacing w:val="-15"/>
          <w:w w:val="110"/>
        </w:rPr>
        <w:t> </w:t>
      </w:r>
      <w:r>
        <w:rPr>
          <w:w w:val="110"/>
        </w:rPr>
        <w:t>data</w:t>
      </w:r>
      <w:r>
        <w:rPr>
          <w:spacing w:val="-15"/>
          <w:w w:val="110"/>
        </w:rPr>
        <w:t> </w:t>
      </w:r>
      <w:r>
        <w:rPr>
          <w:w w:val="110"/>
        </w:rPr>
        <w:t>privacy.</w:t>
      </w:r>
      <w:r>
        <w:rPr>
          <w:spacing w:val="-15"/>
          <w:w w:val="110"/>
        </w:rPr>
        <w:t> </w:t>
      </w:r>
      <w:r>
        <w:rPr>
          <w:w w:val="110"/>
        </w:rPr>
        <w:t>Look</w:t>
      </w:r>
      <w:r>
        <w:rPr>
          <w:spacing w:val="-15"/>
          <w:w w:val="110"/>
        </w:rPr>
        <w:t> </w:t>
      </w:r>
      <w:r>
        <w:rPr>
          <w:w w:val="110"/>
        </w:rPr>
        <w:t>for tools that use encryption or other security measures to protect student data.</w:t>
      </w:r>
    </w:p>
    <w:p>
      <w:pPr>
        <w:pStyle w:val="BodyText"/>
        <w:spacing w:before="2"/>
      </w:pPr>
      <w:r>
        <w:rPr/>
        <w:t>Some</w:t>
      </w:r>
      <w:r>
        <w:rPr>
          <w:spacing w:val="33"/>
        </w:rPr>
        <w:t> </w:t>
      </w:r>
      <w:r>
        <w:rPr/>
        <w:t>speciﬁc</w:t>
      </w:r>
      <w:r>
        <w:rPr>
          <w:spacing w:val="34"/>
        </w:rPr>
        <w:t> </w:t>
      </w:r>
      <w:r>
        <w:rPr/>
        <w:t>privacy</w:t>
      </w:r>
      <w:r>
        <w:rPr>
          <w:spacing w:val="34"/>
        </w:rPr>
        <w:t> </w:t>
      </w:r>
      <w:r>
        <w:rPr/>
        <w:t>issues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look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include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>
          <w:spacing w:val="-2"/>
        </w:rPr>
        <w:t>following:</w:t>
      </w:r>
    </w:p>
    <w:p>
      <w:pPr>
        <w:pStyle w:val="BodyText"/>
        <w:spacing w:line="386" w:lineRule="auto" w:before="163"/>
        <w:ind w:right="5351"/>
        <w:jc w:val="both"/>
      </w:pP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-12"/>
          <w:sz w:val="20"/>
        </w:rPr>
        <w:t> </w:t>
      </w:r>
      <w:r>
        <w:rPr>
          <w:w w:val="110"/>
        </w:rPr>
        <w:t>Data</w:t>
      </w:r>
      <w:r>
        <w:rPr>
          <w:spacing w:val="-16"/>
          <w:w w:val="110"/>
        </w:rPr>
        <w:t> </w:t>
      </w:r>
      <w:r>
        <w:rPr>
          <w:w w:val="110"/>
        </w:rPr>
        <w:t>collection</w:t>
      </w:r>
      <w:r>
        <w:rPr>
          <w:spacing w:val="-16"/>
          <w:w w:val="110"/>
        </w:rPr>
        <w:t> </w:t>
      </w:r>
      <w:r>
        <w:rPr>
          <w:w w:val="110"/>
        </w:rPr>
        <w:t>policies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practices </w:t>
      </w: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8"/>
          <w:w w:val="110"/>
        </w:rPr>
        <w:t> </w:t>
      </w:r>
      <w:r>
        <w:rPr>
          <w:w w:val="110"/>
        </w:rPr>
        <w:t>Data</w:t>
      </w:r>
      <w:r>
        <w:rPr>
          <w:spacing w:val="-15"/>
          <w:w w:val="110"/>
        </w:rPr>
        <w:t> </w:t>
      </w:r>
      <w:r>
        <w:rPr>
          <w:w w:val="110"/>
        </w:rPr>
        <w:t>retention</w:t>
      </w:r>
      <w:r>
        <w:rPr>
          <w:spacing w:val="-15"/>
          <w:w w:val="110"/>
        </w:rPr>
        <w:t> </w:t>
      </w:r>
      <w:r>
        <w:rPr>
          <w:w w:val="110"/>
        </w:rPr>
        <w:t>policies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practices </w:t>
      </w: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</w:rPr>
        <w:t> </w:t>
      </w:r>
      <w:r>
        <w:rPr>
          <w:w w:val="110"/>
        </w:rPr>
        <w:t>Data sharing policies and practices</w:t>
      </w:r>
    </w:p>
    <w:p>
      <w:pPr>
        <w:pStyle w:val="BodyText"/>
        <w:spacing w:before="18"/>
        <w:jc w:val="both"/>
      </w:pP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level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consent</w:t>
      </w:r>
      <w:r>
        <w:rPr>
          <w:spacing w:val="-6"/>
          <w:w w:val="110"/>
        </w:rPr>
        <w:t> </w:t>
      </w:r>
      <w:r>
        <w:rPr>
          <w:w w:val="110"/>
        </w:rPr>
        <w:t>required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data</w:t>
      </w:r>
      <w:r>
        <w:rPr>
          <w:spacing w:val="-6"/>
          <w:w w:val="110"/>
        </w:rPr>
        <w:t> </w:t>
      </w:r>
      <w:r>
        <w:rPr>
          <w:w w:val="110"/>
        </w:rPr>
        <w:t>collection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sharing</w:t>
      </w:r>
    </w:p>
    <w:p>
      <w:pPr>
        <w:pStyle w:val="BodyText"/>
        <w:spacing w:line="386" w:lineRule="auto" w:before="153"/>
        <w:ind w:right="489"/>
        <w:jc w:val="both"/>
      </w:pP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type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data</w:t>
      </w:r>
      <w:r>
        <w:rPr>
          <w:spacing w:val="-15"/>
          <w:w w:val="110"/>
        </w:rPr>
        <w:t> </w:t>
      </w:r>
      <w:r>
        <w:rPr>
          <w:w w:val="110"/>
        </w:rPr>
        <w:t>collected</w:t>
      </w:r>
      <w:r>
        <w:rPr>
          <w:spacing w:val="-15"/>
          <w:w w:val="110"/>
        </w:rPr>
        <w:t> </w:t>
      </w:r>
      <w:r>
        <w:rPr>
          <w:w w:val="110"/>
        </w:rPr>
        <w:t>(personal</w:t>
      </w:r>
      <w:r>
        <w:rPr>
          <w:spacing w:val="-15"/>
          <w:w w:val="110"/>
        </w:rPr>
        <w:t> </w:t>
      </w:r>
      <w:r>
        <w:rPr>
          <w:w w:val="110"/>
        </w:rPr>
        <w:t>information,</w:t>
      </w:r>
      <w:r>
        <w:rPr>
          <w:spacing w:val="-15"/>
          <w:w w:val="110"/>
        </w:rPr>
        <w:t> </w:t>
      </w:r>
      <w:r>
        <w:rPr>
          <w:w w:val="110"/>
        </w:rPr>
        <w:t>browsing</w:t>
      </w:r>
      <w:r>
        <w:rPr>
          <w:spacing w:val="-15"/>
          <w:w w:val="110"/>
        </w:rPr>
        <w:t> </w:t>
      </w:r>
      <w:r>
        <w:rPr>
          <w:w w:val="110"/>
        </w:rPr>
        <w:t>history,</w:t>
      </w:r>
      <w:r>
        <w:rPr>
          <w:spacing w:val="-15"/>
          <w:w w:val="110"/>
        </w:rPr>
        <w:t> </w:t>
      </w:r>
      <w:r>
        <w:rPr>
          <w:w w:val="110"/>
        </w:rPr>
        <w:t>location</w:t>
      </w:r>
      <w:r>
        <w:rPr>
          <w:spacing w:val="-15"/>
          <w:w w:val="110"/>
        </w:rPr>
        <w:t> </w:t>
      </w:r>
      <w:r>
        <w:rPr>
          <w:w w:val="110"/>
        </w:rPr>
        <w:t>data,</w:t>
      </w:r>
      <w:r>
        <w:rPr>
          <w:spacing w:val="-15"/>
          <w:w w:val="110"/>
        </w:rPr>
        <w:t> </w:t>
      </w:r>
      <w:r>
        <w:rPr>
          <w:w w:val="110"/>
        </w:rPr>
        <w:t>etc.) </w:t>
      </w:r>
      <w:r>
        <w:rPr>
          <w:position w:val="-4"/>
        </w:rPr>
        <w:drawing>
          <wp:inline distT="0" distB="0" distL="0" distR="0">
            <wp:extent cx="136877" cy="13687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</w:rPr>
        <w:t> </w:t>
      </w:r>
      <w:r>
        <w:rPr>
          <w:w w:val="110"/>
        </w:rPr>
        <w:t>The security measures are in place to protect student data.</w:t>
      </w:r>
    </w:p>
    <w:p>
      <w:pPr>
        <w:pStyle w:val="BodyText"/>
        <w:spacing w:line="274" w:lineRule="exact"/>
        <w:ind w:left="227"/>
        <w:jc w:val="both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Arial Black"/>
        </w:rPr>
        <w:t>Determine the Type of AI</w:t>
      </w:r>
      <w:r>
        <w:rPr/>
        <w:t>:</w:t>
      </w:r>
      <w:r>
        <w:rPr>
          <w:spacing w:val="12"/>
        </w:rPr>
        <w:t> </w:t>
      </w:r>
      <w:r>
        <w:rPr/>
        <w:t>Consider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type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AI</w:t>
      </w:r>
      <w:r>
        <w:rPr>
          <w:spacing w:val="12"/>
        </w:rPr>
        <w:t> </w:t>
      </w:r>
      <w:r>
        <w:rPr/>
        <w:t>tool</w:t>
      </w:r>
      <w:r>
        <w:rPr>
          <w:spacing w:val="12"/>
        </w:rPr>
        <w:t> </w:t>
      </w:r>
      <w:r>
        <w:rPr/>
        <w:t>you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evaluating.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a</w:t>
      </w:r>
    </w:p>
    <w:p>
      <w:pPr>
        <w:pStyle w:val="BodyText"/>
        <w:spacing w:line="400" w:lineRule="auto" w:before="142"/>
        <w:ind w:right="260"/>
      </w:pPr>
      <w:r>
        <w:rPr>
          <w:spacing w:val="-2"/>
          <w:w w:val="110"/>
        </w:rPr>
        <w:t>recommendation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system,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natural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language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processing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tool,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predictive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analytics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tool? </w:t>
      </w:r>
      <w:r>
        <w:rPr>
          <w:w w:val="110"/>
        </w:rPr>
        <w:t>Each</w:t>
      </w:r>
      <w:r>
        <w:rPr>
          <w:spacing w:val="-1"/>
          <w:w w:val="110"/>
        </w:rPr>
        <w:t> </w:t>
      </w:r>
      <w:r>
        <w:rPr>
          <w:w w:val="110"/>
        </w:rPr>
        <w:t>type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AI</w:t>
      </w:r>
      <w:r>
        <w:rPr>
          <w:spacing w:val="-1"/>
          <w:w w:val="110"/>
        </w:rPr>
        <w:t> </w:t>
      </w:r>
      <w:r>
        <w:rPr>
          <w:w w:val="110"/>
        </w:rPr>
        <w:t>tool</w:t>
      </w:r>
      <w:r>
        <w:rPr>
          <w:spacing w:val="-1"/>
          <w:w w:val="110"/>
        </w:rPr>
        <w:t> </w:t>
      </w:r>
      <w:r>
        <w:rPr>
          <w:w w:val="110"/>
        </w:rPr>
        <w:t>has</w:t>
      </w:r>
      <w:r>
        <w:rPr>
          <w:spacing w:val="-1"/>
          <w:w w:val="110"/>
        </w:rPr>
        <w:t> </w:t>
      </w:r>
      <w:r>
        <w:rPr>
          <w:w w:val="110"/>
        </w:rPr>
        <w:t>diﬀerent</w:t>
      </w:r>
      <w:r>
        <w:rPr>
          <w:spacing w:val="-1"/>
          <w:w w:val="110"/>
        </w:rPr>
        <w:t> </w:t>
      </w:r>
      <w:r>
        <w:rPr>
          <w:w w:val="110"/>
        </w:rPr>
        <w:t>capabilities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requirements,</w:t>
      </w:r>
      <w:r>
        <w:rPr>
          <w:spacing w:val="-1"/>
          <w:w w:val="110"/>
        </w:rPr>
        <w:t> </w:t>
      </w:r>
      <w:r>
        <w:rPr>
          <w:w w:val="110"/>
        </w:rPr>
        <w:t>so</w:t>
      </w:r>
      <w:r>
        <w:rPr>
          <w:spacing w:val="-1"/>
          <w:w w:val="110"/>
        </w:rPr>
        <w:t> </w:t>
      </w:r>
      <w:r>
        <w:rPr>
          <w:w w:val="110"/>
        </w:rPr>
        <w:t>it's</w:t>
      </w:r>
      <w:r>
        <w:rPr>
          <w:spacing w:val="-1"/>
          <w:w w:val="110"/>
        </w:rPr>
        <w:t> </w:t>
      </w:r>
      <w:r>
        <w:rPr>
          <w:w w:val="110"/>
        </w:rPr>
        <w:t>essential</w:t>
      </w:r>
      <w:r>
        <w:rPr>
          <w:spacing w:val="-1"/>
          <w:w w:val="110"/>
        </w:rPr>
        <w:t> </w:t>
      </w:r>
      <w:r>
        <w:rPr>
          <w:w w:val="110"/>
        </w:rPr>
        <w:t>to understand what you're dealing with.</w:t>
      </w:r>
    </w:p>
    <w:p>
      <w:pPr>
        <w:pStyle w:val="BodyText"/>
        <w:spacing w:line="265" w:lineRule="exact"/>
      </w:pPr>
      <w:r>
        <w:rPr>
          <w:position w:val="-3"/>
        </w:rPr>
        <w:drawing>
          <wp:inline distT="0" distB="0" distL="0" distR="0">
            <wp:extent cx="136877" cy="13687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Arial Black"/>
        </w:rPr>
        <w:t>Chat/Conversational</w:t>
      </w:r>
      <w:r>
        <w:rPr>
          <w:rFonts w:ascii="Arial Black"/>
          <w:spacing w:val="12"/>
        </w:rPr>
        <w:t> </w:t>
      </w:r>
      <w:r>
        <w:rPr/>
        <w:t>-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any</w:t>
      </w:r>
      <w:r>
        <w:rPr>
          <w:spacing w:val="24"/>
        </w:rPr>
        <w:t> </w:t>
      </w:r>
      <w:r>
        <w:rPr/>
        <w:t>students,</w:t>
      </w:r>
      <w:r>
        <w:rPr>
          <w:spacing w:val="24"/>
        </w:rPr>
        <w:t> </w:t>
      </w:r>
      <w:r>
        <w:rPr/>
        <w:t>teachers,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other</w:t>
      </w:r>
      <w:r>
        <w:rPr>
          <w:spacing w:val="24"/>
        </w:rPr>
        <w:t> </w:t>
      </w:r>
      <w:r>
        <w:rPr/>
        <w:t>stakeholders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direct</w:t>
      </w:r>
    </w:p>
    <w:p>
      <w:pPr>
        <w:pStyle w:val="BodyText"/>
        <w:spacing w:before="143"/>
        <w:ind w:left="874"/>
      </w:pPr>
      <w:r>
        <w:rPr>
          <w:w w:val="105"/>
        </w:rPr>
        <w:t>access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chat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AI-powered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chatbot?</w:t>
      </w:r>
    </w:p>
    <w:p>
      <w:pPr>
        <w:pStyle w:val="BodyText"/>
        <w:spacing w:line="386" w:lineRule="auto" w:before="162"/>
        <w:ind w:right="2104"/>
      </w:pPr>
      <w:r>
        <w:rPr>
          <w:position w:val="-4"/>
        </w:rPr>
        <w:drawing>
          <wp:inline distT="0" distB="0" distL="0" distR="0">
            <wp:extent cx="136877" cy="136877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How</w:t>
      </w:r>
      <w:r>
        <w:rPr>
          <w:spacing w:val="-15"/>
          <w:w w:val="110"/>
        </w:rPr>
        <w:t> </w:t>
      </w:r>
      <w:r>
        <w:rPr>
          <w:w w:val="110"/>
        </w:rPr>
        <w:t>was</w:t>
      </w:r>
      <w:r>
        <w:rPr>
          <w:spacing w:val="-15"/>
          <w:w w:val="110"/>
        </w:rPr>
        <w:t> </w:t>
      </w:r>
      <w:r>
        <w:rPr>
          <w:w w:val="110"/>
        </w:rPr>
        <w:t>it</w:t>
      </w:r>
      <w:r>
        <w:rPr>
          <w:spacing w:val="-15"/>
          <w:w w:val="110"/>
        </w:rPr>
        <w:t> </w:t>
      </w:r>
      <w:r>
        <w:rPr>
          <w:w w:val="110"/>
        </w:rPr>
        <w:t>trained?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company</w:t>
      </w:r>
      <w:r>
        <w:rPr>
          <w:spacing w:val="-15"/>
          <w:w w:val="110"/>
        </w:rPr>
        <w:t> </w:t>
      </w:r>
      <w:r>
        <w:rPr>
          <w:w w:val="110"/>
        </w:rPr>
        <w:t>should</w:t>
      </w:r>
      <w:r>
        <w:rPr>
          <w:spacing w:val="-15"/>
          <w:w w:val="110"/>
        </w:rPr>
        <w:t> </w:t>
      </w:r>
      <w:r>
        <w:rPr>
          <w:w w:val="110"/>
        </w:rPr>
        <w:t>be</w:t>
      </w:r>
      <w:r>
        <w:rPr>
          <w:spacing w:val="-15"/>
          <w:w w:val="110"/>
        </w:rPr>
        <w:t> </w:t>
      </w:r>
      <w:r>
        <w:rPr>
          <w:w w:val="110"/>
        </w:rPr>
        <w:t>transparent</w:t>
      </w:r>
      <w:r>
        <w:rPr>
          <w:spacing w:val="-15"/>
          <w:w w:val="110"/>
        </w:rPr>
        <w:t> </w:t>
      </w:r>
      <w:r>
        <w:rPr>
          <w:w w:val="110"/>
        </w:rPr>
        <w:t>about</w:t>
      </w:r>
      <w:r>
        <w:rPr>
          <w:spacing w:val="-15"/>
          <w:w w:val="110"/>
        </w:rPr>
        <w:t> </w:t>
      </w:r>
      <w:r>
        <w:rPr>
          <w:w w:val="110"/>
        </w:rPr>
        <w:t>this. </w:t>
      </w:r>
      <w:r>
        <w:rPr>
          <w:position w:val="-4"/>
        </w:rPr>
        <w:drawing>
          <wp:inline distT="0" distB="0" distL="0" distR="0">
            <wp:extent cx="136877" cy="13687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w w:val="110"/>
        </w:rPr>
        <w:t> </w:t>
      </w:r>
      <w:r>
        <w:rPr>
          <w:w w:val="110"/>
        </w:rPr>
        <w:t>How</w:t>
      </w:r>
      <w:r>
        <w:rPr>
          <w:spacing w:val="-6"/>
          <w:w w:val="110"/>
        </w:rPr>
        <w:t> </w:t>
      </w:r>
      <w:r>
        <w:rPr>
          <w:w w:val="110"/>
        </w:rPr>
        <w:t>do</w:t>
      </w:r>
      <w:r>
        <w:rPr>
          <w:spacing w:val="-6"/>
          <w:w w:val="110"/>
        </w:rPr>
        <w:t> </w:t>
      </w:r>
      <w:r>
        <w:rPr>
          <w:w w:val="110"/>
        </w:rPr>
        <w:t>they</w:t>
      </w:r>
      <w:r>
        <w:rPr>
          <w:spacing w:val="-6"/>
          <w:w w:val="110"/>
        </w:rPr>
        <w:t> </w:t>
      </w:r>
      <w:r>
        <w:rPr>
          <w:w w:val="110"/>
        </w:rPr>
        <w:t>communicate</w:t>
      </w:r>
      <w:r>
        <w:rPr>
          <w:spacing w:val="-6"/>
          <w:w w:val="110"/>
        </w:rPr>
        <w:t> </w:t>
      </w:r>
      <w:r>
        <w:rPr>
          <w:w w:val="110"/>
        </w:rPr>
        <w:t>breaches?</w:t>
      </w:r>
      <w:r>
        <w:rPr>
          <w:spacing w:val="-6"/>
          <w:w w:val="110"/>
        </w:rPr>
        <w:t> </w:t>
      </w:r>
      <w:r>
        <w:rPr>
          <w:w w:val="110"/>
        </w:rPr>
        <w:t>Hacking?</w:t>
      </w:r>
    </w:p>
    <w:p>
      <w:pPr>
        <w:spacing w:after="0" w:line="386" w:lineRule="auto"/>
        <w:sectPr>
          <w:footerReference w:type="default" r:id="rId5"/>
          <w:type w:val="continuous"/>
          <w:pgSz w:w="10800" w:h="15740"/>
          <w:pgMar w:header="0" w:footer="1279" w:top="540" w:bottom="1460" w:left="440" w:right="440"/>
          <w:pgNumType w:start="1"/>
        </w:sectPr>
      </w:pPr>
    </w:p>
    <w:p>
      <w:pPr>
        <w:pStyle w:val="BodyText"/>
        <w:spacing w:line="379" w:lineRule="auto" w:before="146"/>
        <w:ind w:right="362" w:hanging="324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17"/>
          <w:w w:val="105"/>
          <w:sz w:val="20"/>
        </w:rPr>
        <w:t> </w:t>
      </w:r>
      <w:r>
        <w:rPr>
          <w:rFonts w:ascii="Arial Black" w:hAnsi="Arial Black"/>
          <w:w w:val="105"/>
        </w:rPr>
        <w:t>Research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the</w:t>
      </w:r>
      <w:r>
        <w:rPr>
          <w:rFonts w:ascii="Arial Black" w:hAnsi="Arial Black"/>
          <w:spacing w:val="-18"/>
          <w:w w:val="105"/>
        </w:rPr>
        <w:t> </w:t>
      </w:r>
      <w:r>
        <w:rPr>
          <w:rFonts w:ascii="Arial Black" w:hAnsi="Arial Black"/>
          <w:w w:val="105"/>
        </w:rPr>
        <w:t>Reliability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of</w:t>
      </w:r>
      <w:r>
        <w:rPr>
          <w:rFonts w:ascii="Arial Black" w:hAnsi="Arial Black"/>
          <w:spacing w:val="-18"/>
          <w:w w:val="105"/>
        </w:rPr>
        <w:t> </w:t>
      </w:r>
      <w:r>
        <w:rPr>
          <w:rFonts w:ascii="Arial Black" w:hAnsi="Arial Black"/>
          <w:w w:val="105"/>
        </w:rPr>
        <w:t>the</w:t>
      </w:r>
      <w:r>
        <w:rPr>
          <w:rFonts w:ascii="Arial Black" w:hAnsi="Arial Black"/>
          <w:spacing w:val="-19"/>
          <w:w w:val="105"/>
        </w:rPr>
        <w:t> </w:t>
      </w:r>
      <w:r>
        <w:rPr>
          <w:rFonts w:ascii="Arial Black" w:hAnsi="Arial Black"/>
          <w:w w:val="105"/>
        </w:rPr>
        <w:t>AI</w:t>
      </w:r>
      <w:r>
        <w:rPr>
          <w:rFonts w:ascii="Arial Black" w:hAnsi="Arial Black"/>
          <w:spacing w:val="-18"/>
          <w:w w:val="105"/>
        </w:rPr>
        <w:t> </w:t>
      </w:r>
      <w:r>
        <w:rPr>
          <w:rFonts w:ascii="Arial Black" w:hAnsi="Arial Black"/>
          <w:w w:val="105"/>
        </w:rPr>
        <w:t>Tool</w:t>
      </w:r>
      <w:r>
        <w:rPr>
          <w:w w:val="105"/>
        </w:rPr>
        <w:t>:</w:t>
      </w:r>
      <w:r>
        <w:rPr>
          <w:spacing w:val="-16"/>
          <w:w w:val="105"/>
        </w:rPr>
        <w:t> </w:t>
      </w:r>
      <w:r>
        <w:rPr>
          <w:w w:val="105"/>
        </w:rPr>
        <w:t>If</w:t>
      </w:r>
      <w:r>
        <w:rPr>
          <w:spacing w:val="-15"/>
          <w:w w:val="105"/>
        </w:rPr>
        <w:t> </w:t>
      </w:r>
      <w:r>
        <w:rPr>
          <w:w w:val="105"/>
        </w:rPr>
        <w:t>possible,</w:t>
      </w:r>
      <w:r>
        <w:rPr>
          <w:spacing w:val="-15"/>
          <w:w w:val="105"/>
        </w:rPr>
        <w:t> </w:t>
      </w:r>
      <w:r>
        <w:rPr>
          <w:w w:val="105"/>
        </w:rPr>
        <w:t>look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15"/>
          <w:w w:val="105"/>
        </w:rPr>
        <w:t> </w:t>
      </w:r>
      <w:r>
        <w:rPr>
          <w:w w:val="105"/>
        </w:rPr>
        <w:t>independent</w:t>
      </w:r>
      <w:r>
        <w:rPr>
          <w:spacing w:val="-14"/>
          <w:w w:val="105"/>
        </w:rPr>
        <w:t> </w:t>
      </w:r>
      <w:r>
        <w:rPr>
          <w:w w:val="105"/>
        </w:rPr>
        <w:t>studies</w:t>
      </w:r>
      <w:r>
        <w:rPr>
          <w:spacing w:val="-13"/>
          <w:w w:val="105"/>
        </w:rPr>
        <w:t> </w:t>
      </w:r>
      <w:r>
        <w:rPr>
          <w:w w:val="105"/>
        </w:rPr>
        <w:t>that validate the accuracy and eﬀectiveness of the AI tool. Also, consider if the AI tool has been used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other</w:t>
      </w:r>
      <w:r>
        <w:rPr>
          <w:spacing w:val="28"/>
          <w:w w:val="105"/>
        </w:rPr>
        <w:t> </w:t>
      </w:r>
      <w:r>
        <w:rPr>
          <w:w w:val="105"/>
        </w:rPr>
        <w:t>schools</w:t>
      </w:r>
      <w:r>
        <w:rPr>
          <w:spacing w:val="28"/>
          <w:w w:val="105"/>
        </w:rPr>
        <w:t> </w:t>
      </w:r>
      <w:r>
        <w:rPr>
          <w:w w:val="105"/>
        </w:rPr>
        <w:t>or</w:t>
      </w:r>
      <w:r>
        <w:rPr>
          <w:spacing w:val="28"/>
          <w:w w:val="105"/>
        </w:rPr>
        <w:t> </w:t>
      </w:r>
      <w:r>
        <w:rPr>
          <w:w w:val="105"/>
        </w:rPr>
        <w:t>institutions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if</w:t>
      </w:r>
      <w:r>
        <w:rPr>
          <w:spacing w:val="28"/>
          <w:w w:val="105"/>
        </w:rPr>
        <w:t> </w:t>
      </w:r>
      <w:r>
        <w:rPr>
          <w:w w:val="105"/>
        </w:rPr>
        <w:t>there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any</w:t>
      </w:r>
      <w:r>
        <w:rPr>
          <w:spacing w:val="28"/>
          <w:w w:val="105"/>
        </w:rPr>
        <w:t> </w:t>
      </w:r>
      <w:r>
        <w:rPr>
          <w:w w:val="105"/>
        </w:rPr>
        <w:t>feedback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8"/>
          <w:w w:val="105"/>
        </w:rPr>
        <w:t> </w:t>
      </w:r>
      <w:r>
        <w:rPr>
          <w:w w:val="105"/>
        </w:rPr>
        <w:t>its</w:t>
      </w:r>
      <w:r>
        <w:rPr>
          <w:spacing w:val="28"/>
          <w:w w:val="105"/>
        </w:rPr>
        <w:t> </w:t>
      </w:r>
      <w:r>
        <w:rPr>
          <w:w w:val="105"/>
        </w:rPr>
        <w:t>eﬀectiveness.</w:t>
      </w:r>
    </w:p>
    <w:p>
      <w:pPr>
        <w:pStyle w:val="BodyText"/>
        <w:spacing w:line="278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57"/>
          <w:sz w:val="20"/>
        </w:rPr>
        <w:t> </w:t>
      </w:r>
      <w:r>
        <w:rPr>
          <w:rFonts w:ascii="Arial Black"/>
        </w:rPr>
        <w:t>Evaluate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the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Responsiveness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of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the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AI</w:t>
      </w:r>
      <w:r>
        <w:rPr>
          <w:rFonts w:ascii="Arial Black"/>
          <w:spacing w:val="-15"/>
        </w:rPr>
        <w:t> </w:t>
      </w:r>
      <w:r>
        <w:rPr>
          <w:rFonts w:ascii="Arial Black"/>
        </w:rPr>
        <w:t>Tool</w:t>
      </w:r>
      <w:r>
        <w:rPr/>
        <w:t>:</w:t>
      </w:r>
      <w:r>
        <w:rPr>
          <w:spacing w:val="-3"/>
        </w:rPr>
        <w:t> </w:t>
      </w:r>
      <w:r>
        <w:rPr/>
        <w:t>Look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tools</w:t>
      </w:r>
      <w:r>
        <w:rPr>
          <w:spacing w:val="-3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respond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line="400" w:lineRule="auto" w:before="142"/>
        <w:ind w:right="260"/>
      </w:pPr>
      <w:r>
        <w:rPr>
          <w:w w:val="110"/>
        </w:rPr>
        <w:t>student</w:t>
      </w:r>
      <w:r>
        <w:rPr>
          <w:spacing w:val="-11"/>
          <w:w w:val="110"/>
        </w:rPr>
        <w:t> </w:t>
      </w:r>
      <w:r>
        <w:rPr>
          <w:w w:val="110"/>
        </w:rPr>
        <w:t>needs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real-time.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AI</w:t>
      </w:r>
      <w:r>
        <w:rPr>
          <w:spacing w:val="-11"/>
          <w:w w:val="110"/>
        </w:rPr>
        <w:t> </w:t>
      </w:r>
      <w:r>
        <w:rPr>
          <w:w w:val="110"/>
        </w:rPr>
        <w:t>tool</w:t>
      </w:r>
      <w:r>
        <w:rPr>
          <w:spacing w:val="-11"/>
          <w:w w:val="110"/>
        </w:rPr>
        <w:t> </w:t>
      </w:r>
      <w:r>
        <w:rPr>
          <w:w w:val="110"/>
        </w:rPr>
        <w:t>should</w:t>
      </w:r>
      <w:r>
        <w:rPr>
          <w:spacing w:val="-11"/>
          <w:w w:val="110"/>
        </w:rPr>
        <w:t> </w:t>
      </w:r>
      <w:r>
        <w:rPr>
          <w:w w:val="110"/>
        </w:rPr>
        <w:t>be</w:t>
      </w:r>
      <w:r>
        <w:rPr>
          <w:spacing w:val="-11"/>
          <w:w w:val="110"/>
        </w:rPr>
        <w:t> </w:t>
      </w:r>
      <w:r>
        <w:rPr>
          <w:w w:val="110"/>
        </w:rPr>
        <w:t>able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adapt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adjust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individual learning styles and progress.</w:t>
      </w:r>
    </w:p>
    <w:p>
      <w:pPr>
        <w:pStyle w:val="BodyText"/>
        <w:spacing w:line="264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Arial Black"/>
        </w:rPr>
        <w:t>Consider</w:t>
      </w:r>
      <w:r>
        <w:rPr>
          <w:rFonts w:ascii="Arial Black"/>
          <w:spacing w:val="-10"/>
        </w:rPr>
        <w:t> </w:t>
      </w:r>
      <w:r>
        <w:rPr>
          <w:rFonts w:ascii="Arial Black"/>
        </w:rPr>
        <w:t>the</w:t>
      </w:r>
      <w:r>
        <w:rPr>
          <w:rFonts w:ascii="Arial Black"/>
          <w:spacing w:val="-10"/>
        </w:rPr>
        <w:t> </w:t>
      </w:r>
      <w:r>
        <w:rPr>
          <w:rFonts w:ascii="Arial Black"/>
        </w:rPr>
        <w:t>Possible</w:t>
      </w:r>
      <w:r>
        <w:rPr>
          <w:rFonts w:ascii="Arial Black"/>
          <w:spacing w:val="-10"/>
        </w:rPr>
        <w:t> </w:t>
      </w:r>
      <w:r>
        <w:rPr>
          <w:rFonts w:ascii="Arial Black"/>
        </w:rPr>
        <w:t>Dangers</w:t>
      </w:r>
      <w:r>
        <w:rPr>
          <w:rFonts w:ascii="Arial Black"/>
          <w:spacing w:val="-10"/>
        </w:rPr>
        <w:t> </w:t>
      </w:r>
      <w:r>
        <w:rPr>
          <w:rFonts w:ascii="Arial Black"/>
        </w:rPr>
        <w:t>of</w:t>
      </w:r>
      <w:r>
        <w:rPr>
          <w:rFonts w:ascii="Arial Black"/>
          <w:spacing w:val="-10"/>
        </w:rPr>
        <w:t> </w:t>
      </w:r>
      <w:r>
        <w:rPr>
          <w:rFonts w:ascii="Arial Black"/>
        </w:rPr>
        <w:t>AI</w:t>
      </w:r>
      <w:r>
        <w:rPr/>
        <w:t>: Recognize the potential risks of using AI tools in the</w:t>
      </w:r>
    </w:p>
    <w:p>
      <w:pPr>
        <w:pStyle w:val="BodyText"/>
        <w:spacing w:line="400" w:lineRule="auto" w:before="142"/>
        <w:ind w:right="260"/>
      </w:pPr>
      <w:r>
        <w:rPr/>
        <w:t>classroom.</w:t>
      </w:r>
      <w:r>
        <w:rPr>
          <w:spacing w:val="40"/>
        </w:rPr>
        <w:t> </w:t>
      </w:r>
      <w:r>
        <w:rPr/>
        <w:t>These</w:t>
      </w:r>
      <w:r>
        <w:rPr>
          <w:spacing w:val="40"/>
        </w:rPr>
        <w:t> </w:t>
      </w:r>
      <w:r>
        <w:rPr/>
        <w:t>include</w:t>
      </w:r>
      <w:r>
        <w:rPr>
          <w:spacing w:val="40"/>
        </w:rPr>
        <w:t> </w:t>
      </w:r>
      <w:r>
        <w:rPr/>
        <w:t>privacy</w:t>
      </w:r>
      <w:r>
        <w:rPr>
          <w:spacing w:val="40"/>
        </w:rPr>
        <w:t> </w:t>
      </w:r>
      <w:r>
        <w:rPr/>
        <w:t>concerns,</w:t>
      </w:r>
      <w:r>
        <w:rPr>
          <w:spacing w:val="40"/>
        </w:rPr>
        <w:t> </w:t>
      </w:r>
      <w:r>
        <w:rPr/>
        <w:t>data</w:t>
      </w:r>
      <w:r>
        <w:rPr>
          <w:spacing w:val="40"/>
        </w:rPr>
        <w:t> </w:t>
      </w:r>
      <w:r>
        <w:rPr/>
        <w:t>breaches,</w:t>
      </w:r>
      <w:r>
        <w:rPr>
          <w:spacing w:val="40"/>
        </w:rPr>
        <w:t> </w:t>
      </w:r>
      <w:r>
        <w:rPr/>
        <w:t>algorithmic</w:t>
      </w:r>
      <w:r>
        <w:rPr>
          <w:spacing w:val="40"/>
        </w:rPr>
        <w:t> </w:t>
      </w:r>
      <w:r>
        <w:rPr/>
        <w:t>bias,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 </w:t>
      </w:r>
      <w:r>
        <w:rPr>
          <w:w w:val="110"/>
        </w:rPr>
        <w:t>potential for AI to replace human interaction and engagement.</w:t>
      </w:r>
    </w:p>
    <w:p>
      <w:pPr>
        <w:pStyle w:val="BodyText"/>
        <w:spacing w:line="264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73"/>
          <w:sz w:val="20"/>
        </w:rPr>
        <w:t> </w:t>
      </w:r>
      <w:r>
        <w:rPr>
          <w:rFonts w:ascii="Arial Black"/>
        </w:rPr>
        <w:t>Involve</w:t>
      </w:r>
      <w:r>
        <w:rPr>
          <w:rFonts w:ascii="Arial Black"/>
          <w:spacing w:val="-7"/>
        </w:rPr>
        <w:t> </w:t>
      </w:r>
      <w:r>
        <w:rPr>
          <w:rFonts w:ascii="Arial Black"/>
        </w:rPr>
        <w:t>Stakeholders</w:t>
      </w:r>
      <w:r>
        <w:rPr>
          <w:rFonts w:ascii="Arial Black"/>
          <w:spacing w:val="-7"/>
        </w:rPr>
        <w:t> </w:t>
      </w:r>
      <w:r>
        <w:rPr>
          <w:rFonts w:ascii="Arial Black"/>
        </w:rPr>
        <w:t>in</w:t>
      </w:r>
      <w:r>
        <w:rPr>
          <w:rFonts w:ascii="Arial Black"/>
          <w:spacing w:val="-7"/>
        </w:rPr>
        <w:t> </w:t>
      </w:r>
      <w:r>
        <w:rPr>
          <w:rFonts w:ascii="Arial Black"/>
        </w:rPr>
        <w:t>the</w:t>
      </w:r>
      <w:r>
        <w:rPr>
          <w:rFonts w:ascii="Arial Black"/>
          <w:spacing w:val="-7"/>
        </w:rPr>
        <w:t> </w:t>
      </w:r>
      <w:r>
        <w:rPr>
          <w:rFonts w:ascii="Arial Black"/>
        </w:rPr>
        <w:t>Evaluation</w:t>
      </w:r>
      <w:r>
        <w:rPr/>
        <w:t>: Involve teachers, students, and parents in the</w:t>
      </w:r>
    </w:p>
    <w:p>
      <w:pPr>
        <w:pStyle w:val="BodyText"/>
        <w:spacing w:line="400" w:lineRule="auto" w:before="143"/>
        <w:ind w:right="260"/>
      </w:pPr>
      <w:r>
        <w:rPr>
          <w:w w:val="110"/>
        </w:rPr>
        <w:t>evaluation</w:t>
      </w:r>
      <w:r>
        <w:rPr>
          <w:spacing w:val="-15"/>
          <w:w w:val="110"/>
        </w:rPr>
        <w:t> </w:t>
      </w:r>
      <w:r>
        <w:rPr>
          <w:w w:val="110"/>
        </w:rPr>
        <w:t>process.</w:t>
      </w:r>
      <w:r>
        <w:rPr>
          <w:spacing w:val="-15"/>
          <w:w w:val="110"/>
        </w:rPr>
        <w:t> </w:t>
      </w:r>
      <w:r>
        <w:rPr>
          <w:w w:val="110"/>
        </w:rPr>
        <w:t>Get</w:t>
      </w:r>
      <w:r>
        <w:rPr>
          <w:spacing w:val="-15"/>
          <w:w w:val="110"/>
        </w:rPr>
        <w:t> </w:t>
      </w:r>
      <w:r>
        <w:rPr>
          <w:w w:val="110"/>
        </w:rPr>
        <w:t>their</w:t>
      </w:r>
      <w:r>
        <w:rPr>
          <w:spacing w:val="-15"/>
          <w:w w:val="110"/>
        </w:rPr>
        <w:t> </w:t>
      </w:r>
      <w:r>
        <w:rPr>
          <w:w w:val="110"/>
        </w:rPr>
        <w:t>feedback</w:t>
      </w:r>
      <w:r>
        <w:rPr>
          <w:spacing w:val="-15"/>
          <w:w w:val="110"/>
        </w:rPr>
        <w:t> </w:t>
      </w:r>
      <w:r>
        <w:rPr>
          <w:w w:val="110"/>
        </w:rPr>
        <w:t>on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AI</w:t>
      </w:r>
      <w:r>
        <w:rPr>
          <w:spacing w:val="-15"/>
          <w:w w:val="110"/>
        </w:rPr>
        <w:t> </w:t>
      </w:r>
      <w:r>
        <w:rPr>
          <w:w w:val="110"/>
        </w:rPr>
        <w:t>tool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how</w:t>
      </w:r>
      <w:r>
        <w:rPr>
          <w:spacing w:val="-15"/>
          <w:w w:val="110"/>
        </w:rPr>
        <w:t> </w:t>
      </w:r>
      <w:r>
        <w:rPr>
          <w:w w:val="110"/>
        </w:rPr>
        <w:t>it</w:t>
      </w:r>
      <w:r>
        <w:rPr>
          <w:spacing w:val="-15"/>
          <w:w w:val="110"/>
        </w:rPr>
        <w:t> </w:t>
      </w:r>
      <w:r>
        <w:rPr>
          <w:w w:val="110"/>
        </w:rPr>
        <w:t>impacts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classroom environment and learning outcomes.</w:t>
      </w:r>
    </w:p>
    <w:p>
      <w:pPr>
        <w:pStyle w:val="BodyText"/>
        <w:spacing w:line="264" w:lineRule="exact"/>
        <w:ind w:left="227"/>
      </w:pPr>
      <w:r>
        <w:rPr>
          <w:position w:val="-3"/>
        </w:rPr>
        <w:drawing>
          <wp:inline distT="0" distB="0" distL="0" distR="0">
            <wp:extent cx="136877" cy="136876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79"/>
          <w:sz w:val="20"/>
        </w:rPr>
        <w:t> </w:t>
      </w:r>
      <w:r>
        <w:rPr>
          <w:rFonts w:ascii="Arial Black"/>
        </w:rPr>
        <w:t>Implement</w:t>
      </w:r>
      <w:r>
        <w:rPr>
          <w:rFonts w:ascii="Arial Black"/>
          <w:spacing w:val="-4"/>
        </w:rPr>
        <w:t> </w:t>
      </w:r>
      <w:r>
        <w:rPr>
          <w:rFonts w:ascii="Arial Black"/>
        </w:rPr>
        <w:t>a</w:t>
      </w:r>
      <w:r>
        <w:rPr>
          <w:rFonts w:ascii="Arial Black"/>
          <w:spacing w:val="-4"/>
        </w:rPr>
        <w:t> </w:t>
      </w:r>
      <w:r>
        <w:rPr>
          <w:rFonts w:ascii="Arial Black"/>
        </w:rPr>
        <w:t>Plan</w:t>
      </w:r>
      <w:r>
        <w:rPr>
          <w:rFonts w:ascii="Arial Black"/>
          <w:spacing w:val="-4"/>
        </w:rPr>
        <w:t> </w:t>
      </w:r>
      <w:r>
        <w:rPr>
          <w:rFonts w:ascii="Arial Black"/>
        </w:rPr>
        <w:t>for</w:t>
      </w:r>
      <w:r>
        <w:rPr>
          <w:rFonts w:ascii="Arial Black"/>
          <w:spacing w:val="-4"/>
        </w:rPr>
        <w:t> </w:t>
      </w:r>
      <w:r>
        <w:rPr>
          <w:rFonts w:ascii="Arial Black"/>
        </w:rPr>
        <w:t>Data</w:t>
      </w:r>
      <w:r>
        <w:rPr>
          <w:rFonts w:ascii="Arial Black"/>
          <w:spacing w:val="-4"/>
        </w:rPr>
        <w:t> </w:t>
      </w:r>
      <w:r>
        <w:rPr>
          <w:rFonts w:ascii="Arial Black"/>
        </w:rPr>
        <w:t>Management</w:t>
      </w:r>
      <w:r>
        <w:rPr/>
        <w:t>:</w:t>
      </w:r>
      <w:r>
        <w:rPr>
          <w:spacing w:val="8"/>
        </w:rPr>
        <w:t> </w:t>
      </w:r>
      <w:r>
        <w:rPr/>
        <w:t>Develop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managing</w:t>
      </w:r>
      <w:r>
        <w:rPr>
          <w:spacing w:val="8"/>
        </w:rPr>
        <w:t> </w:t>
      </w:r>
      <w:r>
        <w:rPr/>
        <w:t>student</w:t>
      </w:r>
      <w:r>
        <w:rPr>
          <w:spacing w:val="8"/>
        </w:rPr>
        <w:t> </w:t>
      </w:r>
      <w:r>
        <w:rPr/>
        <w:t>data</w:t>
      </w:r>
    </w:p>
    <w:p>
      <w:pPr>
        <w:pStyle w:val="BodyText"/>
        <w:spacing w:line="400" w:lineRule="auto" w:before="142"/>
        <w:ind w:right="260"/>
      </w:pPr>
      <w:r>
        <w:rPr>
          <w:w w:val="110"/>
        </w:rPr>
        <w:t>collected</w:t>
      </w:r>
      <w:r>
        <w:rPr>
          <w:spacing w:val="-14"/>
          <w:w w:val="110"/>
        </w:rPr>
        <w:t> </w:t>
      </w:r>
      <w:r>
        <w:rPr>
          <w:w w:val="110"/>
        </w:rPr>
        <w:t>by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AI</w:t>
      </w:r>
      <w:r>
        <w:rPr>
          <w:spacing w:val="-14"/>
          <w:w w:val="110"/>
        </w:rPr>
        <w:t> </w:t>
      </w:r>
      <w:r>
        <w:rPr>
          <w:w w:val="110"/>
        </w:rPr>
        <w:t>tool.</w:t>
      </w:r>
      <w:r>
        <w:rPr>
          <w:spacing w:val="-14"/>
          <w:w w:val="110"/>
        </w:rPr>
        <w:t> </w:t>
      </w:r>
      <w:r>
        <w:rPr>
          <w:w w:val="110"/>
        </w:rPr>
        <w:t>Determine</w:t>
      </w:r>
      <w:r>
        <w:rPr>
          <w:spacing w:val="-14"/>
          <w:w w:val="110"/>
        </w:rPr>
        <w:t> </w:t>
      </w:r>
      <w:r>
        <w:rPr>
          <w:w w:val="110"/>
        </w:rPr>
        <w:t>who</w:t>
      </w:r>
      <w:r>
        <w:rPr>
          <w:spacing w:val="-14"/>
          <w:w w:val="110"/>
        </w:rPr>
        <w:t> </w:t>
      </w:r>
      <w:r>
        <w:rPr>
          <w:w w:val="110"/>
        </w:rPr>
        <w:t>will</w:t>
      </w:r>
      <w:r>
        <w:rPr>
          <w:spacing w:val="-14"/>
          <w:w w:val="110"/>
        </w:rPr>
        <w:t> </w:t>
      </w:r>
      <w:r>
        <w:rPr>
          <w:w w:val="110"/>
        </w:rPr>
        <w:t>access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data,</w:t>
      </w:r>
      <w:r>
        <w:rPr>
          <w:spacing w:val="-14"/>
          <w:w w:val="110"/>
        </w:rPr>
        <w:t> </w:t>
      </w:r>
      <w:r>
        <w:rPr>
          <w:w w:val="110"/>
        </w:rPr>
        <w:t>how</w:t>
      </w:r>
      <w:r>
        <w:rPr>
          <w:spacing w:val="-14"/>
          <w:w w:val="110"/>
        </w:rPr>
        <w:t> </w:t>
      </w:r>
      <w:r>
        <w:rPr>
          <w:w w:val="110"/>
        </w:rPr>
        <w:t>long</w:t>
      </w:r>
      <w:r>
        <w:rPr>
          <w:spacing w:val="-14"/>
          <w:w w:val="110"/>
        </w:rPr>
        <w:t> </w:t>
      </w:r>
      <w:r>
        <w:rPr>
          <w:w w:val="110"/>
        </w:rPr>
        <w:t>it</w:t>
      </w:r>
      <w:r>
        <w:rPr>
          <w:spacing w:val="-14"/>
          <w:w w:val="110"/>
        </w:rPr>
        <w:t> </w:t>
      </w:r>
      <w:r>
        <w:rPr>
          <w:w w:val="110"/>
        </w:rPr>
        <w:t>will</w:t>
      </w:r>
      <w:r>
        <w:rPr>
          <w:spacing w:val="-14"/>
          <w:w w:val="110"/>
        </w:rPr>
        <w:t> </w:t>
      </w:r>
      <w:r>
        <w:rPr>
          <w:w w:val="110"/>
        </w:rPr>
        <w:t>be</w:t>
      </w:r>
      <w:r>
        <w:rPr>
          <w:spacing w:val="-14"/>
          <w:w w:val="110"/>
        </w:rPr>
        <w:t> </w:t>
      </w:r>
      <w:r>
        <w:rPr>
          <w:w w:val="110"/>
        </w:rPr>
        <w:t>stored,</w:t>
      </w:r>
      <w:r>
        <w:rPr>
          <w:spacing w:val="-14"/>
          <w:w w:val="110"/>
        </w:rPr>
        <w:t> </w:t>
      </w:r>
      <w:r>
        <w:rPr>
          <w:w w:val="110"/>
        </w:rPr>
        <w:t>and how it will be deleted when no longer needed.</w:t>
      </w:r>
    </w:p>
    <w:p>
      <w:pPr>
        <w:pStyle w:val="BodyText"/>
        <w:spacing w:line="264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Arial Black"/>
          <w:spacing w:val="-4"/>
        </w:rPr>
        <w:t>Consider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the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Cost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and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Maintenance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of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the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AI</w:t>
      </w:r>
      <w:r>
        <w:rPr>
          <w:rFonts w:ascii="Arial Black"/>
          <w:spacing w:val="-9"/>
        </w:rPr>
        <w:t> </w:t>
      </w:r>
      <w:r>
        <w:rPr>
          <w:rFonts w:ascii="Arial Black"/>
          <w:spacing w:val="-4"/>
        </w:rPr>
        <w:t>Tool</w:t>
      </w:r>
      <w:r>
        <w:rPr>
          <w:spacing w:val="-4"/>
        </w:rPr>
        <w:t>:</w:t>
      </w:r>
      <w:r>
        <w:rPr>
          <w:spacing w:val="3"/>
        </w:rPr>
        <w:t> </w:t>
      </w:r>
      <w:r>
        <w:rPr>
          <w:spacing w:val="-4"/>
        </w:rPr>
        <w:t>Evaluate</w:t>
      </w:r>
      <w:r>
        <w:rPr>
          <w:spacing w:val="3"/>
        </w:rPr>
        <w:t> </w:t>
      </w:r>
      <w:r>
        <w:rPr>
          <w:spacing w:val="-4"/>
        </w:rPr>
        <w:t>the</w:t>
      </w:r>
      <w:r>
        <w:rPr>
          <w:spacing w:val="3"/>
        </w:rPr>
        <w:t> </w:t>
      </w:r>
      <w:r>
        <w:rPr>
          <w:spacing w:val="-4"/>
        </w:rPr>
        <w:t>costs</w:t>
      </w:r>
      <w:r>
        <w:rPr>
          <w:spacing w:val="3"/>
        </w:rPr>
        <w:t> </w:t>
      </w:r>
      <w:r>
        <w:rPr>
          <w:spacing w:val="-4"/>
        </w:rPr>
        <w:t>of</w:t>
      </w:r>
      <w:r>
        <w:rPr>
          <w:spacing w:val="3"/>
        </w:rPr>
        <w:t> </w:t>
      </w:r>
      <w:r>
        <w:rPr>
          <w:spacing w:val="-4"/>
        </w:rPr>
        <w:t>implementing</w:t>
      </w:r>
    </w:p>
    <w:p>
      <w:pPr>
        <w:pStyle w:val="BodyText"/>
        <w:spacing w:line="400" w:lineRule="auto" w:before="142"/>
      </w:pP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maintaining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AI</w:t>
      </w:r>
      <w:r>
        <w:rPr>
          <w:spacing w:val="-7"/>
          <w:w w:val="110"/>
        </w:rPr>
        <w:t> </w:t>
      </w:r>
      <w:r>
        <w:rPr>
          <w:w w:val="110"/>
        </w:rPr>
        <w:t>tool.</w:t>
      </w:r>
      <w:r>
        <w:rPr>
          <w:spacing w:val="-7"/>
          <w:w w:val="110"/>
        </w:rPr>
        <w:t> </w:t>
      </w:r>
      <w:r>
        <w:rPr>
          <w:w w:val="110"/>
        </w:rPr>
        <w:t>Determine</w:t>
      </w:r>
      <w:r>
        <w:rPr>
          <w:spacing w:val="-7"/>
          <w:w w:val="110"/>
        </w:rPr>
        <w:t> </w:t>
      </w:r>
      <w:r>
        <w:rPr>
          <w:w w:val="110"/>
        </w:rPr>
        <w:t>if</w:t>
      </w:r>
      <w:r>
        <w:rPr>
          <w:spacing w:val="-7"/>
          <w:w w:val="110"/>
        </w:rPr>
        <w:t> </w:t>
      </w:r>
      <w:r>
        <w:rPr>
          <w:w w:val="110"/>
        </w:rPr>
        <w:t>it</w:t>
      </w:r>
      <w:r>
        <w:rPr>
          <w:spacing w:val="-7"/>
          <w:w w:val="110"/>
        </w:rPr>
        <w:t> </w:t>
      </w:r>
      <w:r>
        <w:rPr>
          <w:w w:val="110"/>
        </w:rPr>
        <w:t>ﬁts</w:t>
      </w:r>
      <w:r>
        <w:rPr>
          <w:spacing w:val="-7"/>
          <w:w w:val="110"/>
        </w:rPr>
        <w:t> </w:t>
      </w:r>
      <w:r>
        <w:rPr>
          <w:w w:val="110"/>
        </w:rPr>
        <w:t>within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school's</w:t>
      </w:r>
      <w:r>
        <w:rPr>
          <w:spacing w:val="-7"/>
          <w:w w:val="110"/>
        </w:rPr>
        <w:t> </w:t>
      </w:r>
      <w:r>
        <w:rPr>
          <w:w w:val="110"/>
        </w:rPr>
        <w:t>budget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if</w:t>
      </w:r>
      <w:r>
        <w:rPr>
          <w:spacing w:val="-7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ongoing costs are associated with its use.</w:t>
      </w:r>
    </w:p>
    <w:p>
      <w:pPr>
        <w:pStyle w:val="BodyText"/>
        <w:spacing w:line="264" w:lineRule="exact"/>
        <w:ind w:left="227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Arial Black"/>
        </w:rPr>
        <w:t>(Bias)</w:t>
      </w:r>
      <w:r>
        <w:rPr>
          <w:rFonts w:ascii="Arial Black"/>
          <w:spacing w:val="-18"/>
        </w:rPr>
        <w:t> </w:t>
      </w:r>
      <w:r>
        <w:rPr>
          <w:rFonts w:ascii="Arial Black"/>
        </w:rPr>
        <w:t>Ensure</w:t>
      </w:r>
      <w:r>
        <w:rPr>
          <w:rFonts w:ascii="Arial Black"/>
          <w:spacing w:val="-18"/>
        </w:rPr>
        <w:t> </w:t>
      </w:r>
      <w:r>
        <w:rPr>
          <w:rFonts w:ascii="Arial Black"/>
        </w:rPr>
        <w:t>Equity</w:t>
      </w:r>
      <w:r>
        <w:rPr>
          <w:rFonts w:ascii="Arial Black"/>
          <w:spacing w:val="-17"/>
        </w:rPr>
        <w:t> </w:t>
      </w:r>
      <w:r>
        <w:rPr>
          <w:rFonts w:ascii="Arial Black"/>
        </w:rPr>
        <w:t>and</w:t>
      </w:r>
      <w:r>
        <w:rPr>
          <w:rFonts w:ascii="Arial Black"/>
          <w:spacing w:val="-18"/>
        </w:rPr>
        <w:t> </w:t>
      </w:r>
      <w:r>
        <w:rPr>
          <w:rFonts w:ascii="Arial Black"/>
        </w:rPr>
        <w:t>Accessibility</w:t>
      </w:r>
      <w:r>
        <w:rPr/>
        <w:t>:</w:t>
      </w:r>
      <w:r>
        <w:rPr>
          <w:spacing w:val="-6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tool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accessible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students</w:t>
      </w:r>
    </w:p>
    <w:p>
      <w:pPr>
        <w:pStyle w:val="BodyText"/>
        <w:spacing w:line="400" w:lineRule="auto" w:before="142"/>
      </w:pPr>
      <w:r>
        <w:rPr>
          <w:w w:val="110"/>
        </w:rPr>
        <w:t>regardless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their</w:t>
      </w:r>
      <w:r>
        <w:rPr>
          <w:spacing w:val="-12"/>
          <w:w w:val="110"/>
        </w:rPr>
        <w:t> </w:t>
      </w:r>
      <w:r>
        <w:rPr>
          <w:w w:val="110"/>
        </w:rPr>
        <w:t>abilities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if</w:t>
      </w:r>
      <w:r>
        <w:rPr>
          <w:spacing w:val="-12"/>
          <w:w w:val="110"/>
        </w:rPr>
        <w:t> </w:t>
      </w:r>
      <w:r>
        <w:rPr>
          <w:w w:val="110"/>
        </w:rPr>
        <w:t>its</w:t>
      </w:r>
      <w:r>
        <w:rPr>
          <w:spacing w:val="-12"/>
          <w:w w:val="110"/>
        </w:rPr>
        <w:t> </w:t>
      </w:r>
      <w:r>
        <w:rPr>
          <w:w w:val="110"/>
        </w:rPr>
        <w:t>use</w:t>
      </w:r>
      <w:r>
        <w:rPr>
          <w:spacing w:val="-12"/>
          <w:w w:val="110"/>
        </w:rPr>
        <w:t> </w:t>
      </w:r>
      <w:r>
        <w:rPr>
          <w:w w:val="110"/>
        </w:rPr>
        <w:t>is</w:t>
      </w:r>
      <w:r>
        <w:rPr>
          <w:spacing w:val="-12"/>
          <w:w w:val="110"/>
        </w:rPr>
        <w:t> </w:t>
      </w:r>
      <w:r>
        <w:rPr>
          <w:w w:val="110"/>
        </w:rPr>
        <w:t>fair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equitable</w:t>
      </w:r>
      <w:r>
        <w:rPr>
          <w:spacing w:val="-12"/>
          <w:w w:val="110"/>
        </w:rPr>
        <w:t> </w:t>
      </w:r>
      <w:r>
        <w:rPr>
          <w:w w:val="110"/>
        </w:rPr>
        <w:t>across</w:t>
      </w:r>
      <w:r>
        <w:rPr>
          <w:spacing w:val="-12"/>
          <w:w w:val="110"/>
        </w:rPr>
        <w:t> </w:t>
      </w:r>
      <w:r>
        <w:rPr>
          <w:w w:val="110"/>
        </w:rPr>
        <w:t>diﬀerent</w:t>
      </w:r>
      <w:r>
        <w:rPr>
          <w:spacing w:val="-12"/>
          <w:w w:val="110"/>
        </w:rPr>
        <w:t> </w:t>
      </w:r>
      <w:r>
        <w:rPr>
          <w:w w:val="110"/>
        </w:rPr>
        <w:t>demographics. Look for evidence of algorithmic bias in the AI tool and address any disparities identiﬁed.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8"/>
        <w:ind w:left="0"/>
      </w:pPr>
    </w:p>
    <w:p>
      <w:pPr>
        <w:pStyle w:val="BodyText"/>
        <w:spacing w:before="1"/>
        <w:ind w:left="119"/>
      </w:pPr>
      <w:r>
        <w:rPr/>
        <w:t>This</w:t>
      </w:r>
      <w:r>
        <w:rPr>
          <w:spacing w:val="26"/>
        </w:rPr>
        <w:t> </w:t>
      </w:r>
      <w:r>
        <w:rPr/>
        <w:t>checklist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created</w:t>
      </w:r>
      <w:r>
        <w:rPr>
          <w:spacing w:val="27"/>
        </w:rPr>
        <w:t> </w:t>
      </w:r>
      <w:r>
        <w:rPr/>
        <w:t>by</w:t>
      </w:r>
      <w:r>
        <w:rPr>
          <w:spacing w:val="26"/>
        </w:rPr>
        <w:t> </w:t>
      </w:r>
      <w:hyperlink r:id="rId28">
        <w:r>
          <w:rPr>
            <w:rFonts w:ascii="Arial Black"/>
            <w:color w:val="1A61FF"/>
            <w:spacing w:val="-2"/>
            <w:u w:val="single" w:color="1A61FF"/>
          </w:rPr>
          <w:t>ShakeU</w:t>
        </w:r>
        <w:r>
          <w:rPr>
            <w:rFonts w:ascii="Arial Black"/>
            <w:color w:val="1A61FF"/>
            <w:spacing w:val="-2"/>
          </w:rPr>
          <w:t>p</w:t>
        </w:r>
        <w:r>
          <w:rPr>
            <w:rFonts w:ascii="Arial Black"/>
            <w:color w:val="1A61FF"/>
            <w:spacing w:val="-2"/>
            <w:u w:val="single" w:color="1A61FF"/>
          </w:rPr>
          <w:t>Learning.com</w:t>
        </w:r>
      </w:hyperlink>
      <w:r>
        <w:rPr>
          <w:spacing w:val="-2"/>
        </w:rPr>
        <w:t>.</w:t>
      </w:r>
    </w:p>
    <w:sectPr>
      <w:footerReference w:type="default" r:id="rId22"/>
      <w:pgSz w:w="10800" w:h="15740"/>
      <w:pgMar w:header="0" w:footer="1172" w:top="1780" w:bottom="136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1792">
              <wp:simplePos x="0" y="0"/>
              <wp:positionH relativeFrom="page">
                <wp:posOffset>4796239</wp:posOffset>
              </wp:positionH>
              <wp:positionV relativeFrom="page">
                <wp:posOffset>9042324</wp:posOffset>
              </wp:positionV>
              <wp:extent cx="1731645" cy="2120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3164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53"/>
                            <w:ind w:left="20"/>
                          </w:pPr>
                          <w:r>
                            <w:rPr>
                              <w:w w:val="105"/>
                            </w:rPr>
                            <w:t>ShakeUpLearning.com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p.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7.656647pt;margin-top:711.994019pt;width:136.35pt;height:16.7pt;mso-position-horizontal-relative:page;mso-position-vertical-relative:page;z-index:-1579468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53"/>
                      <w:ind w:left="20"/>
                    </w:pPr>
                    <w:r>
                      <w:rPr>
                        <w:w w:val="105"/>
                      </w:rPr>
                      <w:t>ShakeUpLearning.com</w:t>
                    </w:r>
                    <w:r>
                      <w:rPr>
                        <w:spacing w:val="-4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p.</w:t>
                    </w:r>
                    <w:r>
                      <w:rPr>
                        <w:spacing w:val="-3"/>
                        <w:w w:val="105"/>
                      </w:rPr>
                      <w:t> </w:t>
                    </w:r>
                    <w:r>
                      <w:rPr>
                        <w:spacing w:val="-10"/>
                        <w:w w:val="10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2304">
              <wp:simplePos x="0" y="0"/>
              <wp:positionH relativeFrom="page">
                <wp:posOffset>4831795</wp:posOffset>
              </wp:positionH>
              <wp:positionV relativeFrom="page">
                <wp:posOffset>9110763</wp:posOffset>
              </wp:positionV>
              <wp:extent cx="1696085" cy="21209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69608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53"/>
                            <w:ind w:left="20"/>
                          </w:pPr>
                          <w:r>
                            <w:rPr>
                              <w:w w:val="105"/>
                            </w:rPr>
                            <w:t>ShakeUpLearning.com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p.2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0.45636pt;margin-top:717.382935pt;width:133.550pt;height:16.7pt;mso-position-horizontal-relative:page;mso-position-vertical-relative:page;z-index:-15794176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53"/>
                      <w:ind w:left="20"/>
                    </w:pPr>
                    <w:r>
                      <w:rPr>
                        <w:w w:val="105"/>
                      </w:rPr>
                      <w:t>ShakeUpLearning.com</w:t>
                    </w:r>
                    <w:r>
                      <w:rPr>
                        <w:spacing w:val="-6"/>
                        <w:w w:val="105"/>
                      </w:rPr>
                      <w:t> </w:t>
                    </w:r>
                    <w:r>
                      <w:rPr>
                        <w:spacing w:val="-5"/>
                        <w:w w:val="105"/>
                      </w:rPr>
                      <w:t>p.2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551"/>
    </w:pPr>
    <w:rPr>
      <w:rFonts w:ascii="Arial" w:hAnsi="Arial" w:eastAsia="Arial" w:cs="Arial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oter" Target="footer2.xm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yperlink" Target="https://shakeuplearning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Shake Up Learning</dc:creator>
  <cp:keywords>DAFdwV1fom0,BAAp55E56tE</cp:keywords>
  <dc:title>Checklist</dc:title>
  <dcterms:created xsi:type="dcterms:W3CDTF">2023-11-27T06:18:39Z</dcterms:created>
  <dcterms:modified xsi:type="dcterms:W3CDTF">2023-11-27T06:18:39Z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2023-11-27T00:00:00Z</vt:filetime>
  </property>
  <property fmtid="{D5CDD505-2E9C-101B-9397-08002B2CF9AE}" pid="5" name="Producer">
    <vt:lpwstr>Canva</vt:lpwstr>
  </property>
</Properties>
</file>