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20"/>
        <w:rPr>
          <w:rFonts w:ascii="Times New Roman"/>
          <w:sz w:val="20"/>
        </w:rPr>
      </w:pPr>
      <w:r>
        <w:rPr>
          <w:rFonts w:ascii="Times New Roman"/>
          <w:sz w:val="20"/>
        </w:rPr>
        <mc:AlternateContent>
          <mc:Choice Requires="wps">
            <w:drawing>
              <wp:inline distT="0" distB="0" distL="0" distR="0">
                <wp:extent cx="6159500" cy="1847850"/>
                <wp:effectExtent l="0" t="0" r="0" b="0"/>
                <wp:docPr id="2" name="Group 2"/>
                <wp:cNvGraphicFramePr>
                  <a:graphicFrameLocks/>
                </wp:cNvGraphicFramePr>
                <a:graphic>
                  <a:graphicData uri="http://schemas.microsoft.com/office/word/2010/wordprocessingGroup">
                    <wpg:wgp>
                      <wpg:cNvPr id="2" name="Group 2"/>
                      <wpg:cNvGrpSpPr/>
                      <wpg:grpSpPr>
                        <a:xfrm>
                          <a:off x="0" y="0"/>
                          <a:ext cx="6159500" cy="1847850"/>
                          <a:chExt cx="6159500" cy="1847850"/>
                        </a:xfrm>
                      </wpg:grpSpPr>
                      <wps:wsp>
                        <wps:cNvPr id="3" name="Graphic 3"/>
                        <wps:cNvSpPr/>
                        <wps:spPr>
                          <a:xfrm>
                            <a:off x="0" y="0"/>
                            <a:ext cx="6159500" cy="1847850"/>
                          </a:xfrm>
                          <a:custGeom>
                            <a:avLst/>
                            <a:gdLst/>
                            <a:ahLst/>
                            <a:cxnLst/>
                            <a:rect l="l" t="t" r="r" b="b"/>
                            <a:pathLst>
                              <a:path w="6159500" h="1847850">
                                <a:moveTo>
                                  <a:pt x="6159499" y="1847849"/>
                                </a:moveTo>
                                <a:lnTo>
                                  <a:pt x="0" y="1847849"/>
                                </a:lnTo>
                                <a:lnTo>
                                  <a:pt x="0" y="0"/>
                                </a:lnTo>
                                <a:lnTo>
                                  <a:pt x="6159499" y="0"/>
                                </a:lnTo>
                                <a:lnTo>
                                  <a:pt x="6159499" y="1847849"/>
                                </a:lnTo>
                                <a:close/>
                              </a:path>
                            </a:pathLst>
                          </a:custGeom>
                          <a:solidFill>
                            <a:srgbClr val="8B52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615950" y="0"/>
                            <a:ext cx="5543549" cy="1847849"/>
                          </a:xfrm>
                          <a:prstGeom prst="rect">
                            <a:avLst/>
                          </a:prstGeom>
                        </pic:spPr>
                      </pic:pic>
                      <pic:pic>
                        <pic:nvPicPr>
                          <pic:cNvPr id="5" name="Image 5"/>
                          <pic:cNvPicPr/>
                        </pic:nvPicPr>
                        <pic:blipFill>
                          <a:blip r:embed="rId7" cstate="print"/>
                          <a:stretch>
                            <a:fillRect/>
                          </a:stretch>
                        </pic:blipFill>
                        <pic:spPr>
                          <a:xfrm>
                            <a:off x="4164441" y="0"/>
                            <a:ext cx="1869407" cy="1847849"/>
                          </a:xfrm>
                          <a:prstGeom prst="rect">
                            <a:avLst/>
                          </a:prstGeom>
                        </pic:spPr>
                      </pic:pic>
                      <pic:pic>
                        <pic:nvPicPr>
                          <pic:cNvPr id="6" name="Image 6"/>
                          <pic:cNvPicPr/>
                        </pic:nvPicPr>
                        <pic:blipFill>
                          <a:blip r:embed="rId8" cstate="print"/>
                          <a:stretch>
                            <a:fillRect/>
                          </a:stretch>
                        </pic:blipFill>
                        <pic:spPr>
                          <a:xfrm>
                            <a:off x="4497349" y="417325"/>
                            <a:ext cx="1247902" cy="1165038"/>
                          </a:xfrm>
                          <a:prstGeom prst="rect">
                            <a:avLst/>
                          </a:prstGeom>
                        </pic:spPr>
                      </pic:pic>
                      <pic:pic>
                        <pic:nvPicPr>
                          <pic:cNvPr id="7" name="Image 7"/>
                          <pic:cNvPicPr/>
                        </pic:nvPicPr>
                        <pic:blipFill>
                          <a:blip r:embed="rId9" cstate="print"/>
                          <a:stretch>
                            <a:fillRect/>
                          </a:stretch>
                        </pic:blipFill>
                        <pic:spPr>
                          <a:xfrm>
                            <a:off x="0" y="0"/>
                            <a:ext cx="615949" cy="1847849"/>
                          </a:xfrm>
                          <a:prstGeom prst="rect">
                            <a:avLst/>
                          </a:prstGeom>
                        </pic:spPr>
                      </pic:pic>
                      <pic:pic>
                        <pic:nvPicPr>
                          <pic:cNvPr id="8" name="Image 8"/>
                          <pic:cNvPicPr/>
                        </pic:nvPicPr>
                        <pic:blipFill>
                          <a:blip r:embed="rId10" cstate="print"/>
                          <a:stretch>
                            <a:fillRect/>
                          </a:stretch>
                        </pic:blipFill>
                        <pic:spPr>
                          <a:xfrm>
                            <a:off x="705887" y="1077034"/>
                            <a:ext cx="529716" cy="344931"/>
                          </a:xfrm>
                          <a:prstGeom prst="rect">
                            <a:avLst/>
                          </a:prstGeom>
                        </pic:spPr>
                      </pic:pic>
                      <wps:wsp>
                        <wps:cNvPr id="9" name="Textbox 9"/>
                        <wps:cNvSpPr txBox="1"/>
                        <wps:spPr>
                          <a:xfrm>
                            <a:off x="0" y="0"/>
                            <a:ext cx="6159500" cy="1847850"/>
                          </a:xfrm>
                          <a:prstGeom prst="rect">
                            <a:avLst/>
                          </a:prstGeom>
                        </wps:spPr>
                        <wps:txbx>
                          <w:txbxContent>
                            <w:p>
                              <w:pPr>
                                <w:spacing w:line="240" w:lineRule="auto" w:before="0"/>
                                <w:rPr>
                                  <w:rFonts w:ascii="Times New Roman"/>
                                  <w:sz w:val="40"/>
                                </w:rPr>
                              </w:pPr>
                            </w:p>
                            <w:p>
                              <w:pPr>
                                <w:spacing w:line="240" w:lineRule="auto" w:before="258"/>
                                <w:rPr>
                                  <w:rFonts w:ascii="Times New Roman"/>
                                  <w:sz w:val="40"/>
                                </w:rPr>
                              </w:pPr>
                            </w:p>
                            <w:p>
                              <w:pPr>
                                <w:spacing w:before="0"/>
                                <w:ind w:left="1111" w:right="0" w:firstLine="0"/>
                                <w:jc w:val="left"/>
                                <w:rPr>
                                  <w:rFonts w:ascii="Calibri"/>
                                  <w:b/>
                                  <w:sz w:val="40"/>
                                </w:rPr>
                              </w:pPr>
                              <w:r>
                                <w:rPr>
                                  <w:rFonts w:ascii="Calibri"/>
                                  <w:b/>
                                  <w:color w:val="FFFFFF"/>
                                  <w:w w:val="125"/>
                                  <w:sz w:val="40"/>
                                </w:rPr>
                                <w:t>AI 도구 평가 체크리스트.</w:t>
                              </w:r>
                              <w:r>
                                <w:rPr>
                                  <w:rFonts w:ascii="Calibri"/>
                                  <w:b/>
                                  <w:color w:val="FFFFFF"/>
                                  <w:spacing w:val="6"/>
                                  <w:w w:val="125"/>
                                  <w:sz w:val="40"/>
                                </w:rPr>
                                <w:t/>
                              </w:r>
                              <w:r>
                                <w:rPr>
                                  <w:rFonts w:ascii="Calibri"/>
                                  <w:b/>
                                  <w:color w:val="FFFFFF"/>
                                  <w:w w:val="125"/>
                                  <w:sz w:val="40"/>
                                </w:rPr>
                                <w:t/>
                              </w:r>
                              <w:r>
                                <w:rPr>
                                  <w:rFonts w:ascii="Calibri"/>
                                  <w:b/>
                                  <w:color w:val="FFFFFF"/>
                                  <w:spacing w:val="6"/>
                                  <w:w w:val="125"/>
                                  <w:sz w:val="40"/>
                                </w:rPr>
                                <w:t/>
                              </w:r>
                              <w:r>
                                <w:rPr>
                                  <w:rFonts w:ascii="Calibri"/>
                                  <w:b/>
                                  <w:color w:val="FFFFFF"/>
                                  <w:w w:val="125"/>
                                  <w:sz w:val="40"/>
                                </w:rPr>
                                <w:t/>
                              </w:r>
                              <w:r>
                                <w:rPr>
                                  <w:rFonts w:ascii="Calibri"/>
                                  <w:b/>
                                  <w:color w:val="FFFFFF"/>
                                  <w:spacing w:val="7"/>
                                  <w:w w:val="125"/>
                                  <w:sz w:val="40"/>
                                </w:rPr>
                                <w:t/>
                              </w:r>
                              <w:r>
                                <w:rPr>
                                  <w:rFonts w:ascii="Calibri"/>
                                  <w:b/>
                                  <w:color w:val="FFFFFF"/>
                                  <w:spacing w:val="-2"/>
                                  <w:w w:val="125"/>
                                  <w:sz w:val="40"/>
                                </w:rPr>
                                <w:t/>
                              </w:r>
                            </w:p>
                          </w:txbxContent>
                        </wps:txbx>
                        <wps:bodyPr wrap="square" lIns="0" tIns="0" rIns="0" bIns="0" rtlCol="0">
                          <a:noAutofit/>
                        </wps:bodyPr>
                      </wps:wsp>
                    </wpg:wgp>
                  </a:graphicData>
                </a:graphic>
              </wp:inline>
            </w:drawing>
          </mc:Choice>
          <mc:Fallback>
            <w:pict>
              <v:group style="width:485pt;height:145.5pt;mso-position-horizontal-relative:char;mso-position-vertical-relative:line" id="docshapegroup2" coordorigin="0,0" coordsize="9700,2910">
                <v:rect style="position:absolute;left:0;top:0;width:9700;height:2910" id="docshape3" filled="true" fillcolor="#8b52ff" stroked="false">
                  <v:fill type="solid"/>
                </v:rect>
                <v:shape style="position:absolute;left:970;top:0;width:8730;height:2910" type="#_x0000_t75" id="docshape4" stroked="false">
                  <v:imagedata r:id="rId6" o:title=""/>
                </v:shape>
                <v:shape style="position:absolute;left:6558;top:0;width:2944;height:2910" type="#_x0000_t75" id="docshape5" stroked="false">
                  <v:imagedata r:id="rId7" o:title=""/>
                </v:shape>
                <v:shape style="position:absolute;left:7082;top:657;width:1966;height:1835" type="#_x0000_t75" id="docshape6" stroked="false">
                  <v:imagedata r:id="rId8" o:title=""/>
                </v:shape>
                <v:shape style="position:absolute;left:0;top:0;width:970;height:2910" type="#_x0000_t75" id="docshape7" stroked="false">
                  <v:imagedata r:id="rId9" o:title=""/>
                </v:shape>
                <v:shape style="position:absolute;left:1111;top:1696;width:835;height:544" type="#_x0000_t75" id="docshape8" stroked="false">
                  <v:imagedata r:id="rId10" o:title=""/>
                </v:shape>
                <v:shape style="position:absolute;left:0;top:0;width:9700;height:2910" type="#_x0000_t202" id="docshape9" filled="false" stroked="false">
                  <v:textbox inset="0,0,0,0">
                    <w:txbxContent>
                      <w:p>
                        <w:pPr>
                          <w:spacing w:line="240" w:lineRule="auto" w:before="0"/>
                          <w:rPr>
                            <w:rFonts w:ascii="Times New Roman"/>
                            <w:sz w:val="40"/>
                          </w:rPr>
                        </w:pPr>
                      </w:p>
                      <w:p>
                        <w:pPr>
                          <w:spacing w:line="240" w:lineRule="auto" w:before="258"/>
                          <w:rPr>
                            <w:rFonts w:ascii="Times New Roman"/>
                            <w:sz w:val="40"/>
                          </w:rPr>
                        </w:pPr>
                      </w:p>
                      <w:p>
                        <w:pPr>
                          <w:spacing w:before="0"/>
                          <w:ind w:left="1111" w:right="0" w:firstLine="0"/>
                          <w:jc w:val="left"/>
                          <w:rPr>
                            <w:rFonts w:ascii="Calibri"/>
                            <w:b/>
                            <w:sz w:val="40"/>
                          </w:rPr>
                        </w:pPr>
                        <w:r>
                          <w:rPr>
                            <w:rFonts w:ascii="Calibri"/>
                            <w:b/>
                            <w:color w:val="FFFFFF"/>
                            <w:w w:val="125"/>
                            <w:sz w:val="40"/>
                          </w:rPr>
                          <w:t>AI 도구 평가 체크리스트.</w:t>
                        </w:r>
                        <w:r>
                          <w:rPr>
                            <w:rFonts w:ascii="Calibri"/>
                            <w:b/>
                            <w:color w:val="FFFFFF"/>
                            <w:spacing w:val="6"/>
                            <w:w w:val="125"/>
                            <w:sz w:val="40"/>
                          </w:rPr>
                          <w:t/>
                        </w:r>
                        <w:r>
                          <w:rPr>
                            <w:rFonts w:ascii="Calibri"/>
                            <w:b/>
                            <w:color w:val="FFFFFF"/>
                            <w:w w:val="125"/>
                            <w:sz w:val="40"/>
                          </w:rPr>
                          <w:t/>
                        </w:r>
                        <w:r>
                          <w:rPr>
                            <w:rFonts w:ascii="Calibri"/>
                            <w:b/>
                            <w:color w:val="FFFFFF"/>
                            <w:spacing w:val="6"/>
                            <w:w w:val="125"/>
                            <w:sz w:val="40"/>
                          </w:rPr>
                          <w:t/>
                        </w:r>
                        <w:r>
                          <w:rPr>
                            <w:rFonts w:ascii="Calibri"/>
                            <w:b/>
                            <w:color w:val="FFFFFF"/>
                            <w:w w:val="125"/>
                            <w:sz w:val="40"/>
                          </w:rPr>
                          <w:t/>
                        </w:r>
                        <w:r>
                          <w:rPr>
                            <w:rFonts w:ascii="Calibri"/>
                            <w:b/>
                            <w:color w:val="FFFFFF"/>
                            <w:spacing w:val="7"/>
                            <w:w w:val="125"/>
                            <w:sz w:val="40"/>
                          </w:rPr>
                          <w:t/>
                        </w:r>
                        <w:r>
                          <w:rPr>
                            <w:rFonts w:ascii="Calibri"/>
                            <w:b/>
                            <w:color w:val="FFFFFF"/>
                            <w:spacing w:val="-2"/>
                            <w:w w:val="125"/>
                            <w:sz w:val="40"/>
                          </w:rPr>
                          <w:t/>
                        </w:r>
                      </w:p>
                    </w:txbxContent>
                  </v:textbox>
                  <w10:wrap type="none"/>
                </v:shape>
              </v:group>
            </w:pict>
          </mc:Fallback>
        </mc:AlternateContent>
      </w:r>
      <w:r>
        <w:rPr>
          <w:rFonts w:ascii="Times New Roman"/>
          <w:sz w:val="20"/>
        </w:rPr>
      </w:r>
    </w:p>
    <w:p>
      <w:pPr>
        <w:pStyle w:val="BodyText"/>
        <w:spacing w:before="21"/>
        <w:ind w:left="0"/>
        <w:rPr>
          <w:rFonts w:ascii="Times New Roman"/>
        </w:rPr>
      </w:pPr>
    </w:p>
    <w:p>
      <w:pPr>
        <w:pStyle w:val="BodyText"/>
        <w:spacing w:line="400" w:lineRule="auto"/>
        <w:ind w:left="119" w:right="260"/>
      </w:pPr>
      <w:r>
        <w:rPr>
          <w:w w:val="105"/>
        </w:rPr>
        <w:t>이 체크리스트는 제 연구와 자료를 기반으로 한 일반적인 목록입니다. 이는 하나가 없는 사람들을 위한 시작점일 뿐입니다. 이 목록은 확정적이거나 완전하지 않지만, 시간이 지남에 따라 업데이트될 수 있는 문서입니다.</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1"/>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r>
        <w:rPr>
          <w:spacing w:val="22"/>
          <w:w w:val="105"/>
        </w:rPr>
        <w:t/>
      </w:r>
      <w:r>
        <w:rPr>
          <w:w w:val="105"/>
        </w:rPr>
        <w:t/>
      </w:r>
    </w:p>
    <w:p>
      <w:pPr>
        <w:pStyle w:val="BodyText"/>
        <w:spacing w:line="379" w:lineRule="auto" w:before="184"/>
        <w:ind w:right="379" w:hanging="324"/>
      </w:pPr>
      <w:r>
        <w:rPr>
          <w:position w:val="-3"/>
        </w:rPr>
        <w:drawing>
          <wp:inline distT="0" distB="0" distL="0" distR="0">
            <wp:extent cx="136877" cy="13687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136877" cy="136877"/>
                    </a:xfrm>
                    <a:prstGeom prst="rect">
                      <a:avLst/>
                    </a:prstGeom>
                  </pic:spPr>
                </pic:pic>
              </a:graphicData>
            </a:graphic>
          </wp:inline>
        </w:drawing>
      </w:r>
      <w:r>
        <w:rPr>
          <w:position w:val="-3"/>
        </w:rPr>
      </w:r>
      <w:r>
        <w:rPr>
          <w:rFonts w:ascii="Times New Roman" w:hAnsi="Times New Roman"/>
          <w:spacing w:val="18"/>
          <w:w w:val="105"/>
          <w:sz w:val="20"/>
        </w:rPr>
        <w:t>paragraph_id: 1
한국어 번역: AI 도구의 사용 목적을 결정하십시오: AI 도구를 평가하는 첫 번째 단계는 교실에서의 사용 목적을 정의하는 것입니다. AI 기술의 교육 목표와 목적을 고려하고, 어떻게 가르침과 학습 경험을 향상시킬 수 있는지 생각해보십시오.</w:t>
      </w:r>
      <w:r>
        <w:rPr>
          <w:rFonts w:ascii="Arial Black" w:hAnsi="Arial Black"/>
          <w:w w:val="105"/>
        </w:rPr>
        <w:t/>
      </w:r>
      <w:r>
        <w:rPr>
          <w:rFonts w:ascii="Arial Black" w:hAnsi="Arial Black"/>
          <w:spacing w:val="-19"/>
          <w:w w:val="105"/>
        </w:rPr>
        <w:t/>
      </w:r>
      <w:r>
        <w:rPr>
          <w:rFonts w:ascii="Arial Black" w:hAnsi="Arial Black"/>
          <w:w w:val="105"/>
        </w:rPr>
        <w:t/>
      </w:r>
      <w:r>
        <w:rPr>
          <w:rFonts w:ascii="Arial Black" w:hAnsi="Arial Black"/>
          <w:spacing w:val="-18"/>
          <w:w w:val="105"/>
        </w:rPr>
        <w:t/>
      </w:r>
      <w:r>
        <w:rPr>
          <w:rFonts w:ascii="Arial Black" w:hAnsi="Arial Black"/>
          <w:w w:val="105"/>
        </w:rPr>
        <w:t/>
      </w:r>
      <w:r>
        <w:rPr>
          <w:rFonts w:ascii="Arial Black" w:hAnsi="Arial Black"/>
          <w:spacing w:val="-19"/>
          <w:w w:val="105"/>
        </w:rPr>
        <w:t/>
      </w:r>
      <w:r>
        <w:rPr>
          <w:rFonts w:ascii="Arial Black" w:hAnsi="Arial Black"/>
          <w:w w:val="105"/>
        </w:rPr>
        <w:t/>
      </w:r>
      <w:r>
        <w:rPr>
          <w:rFonts w:ascii="Arial Black" w:hAnsi="Arial Black"/>
          <w:spacing w:val="-18"/>
          <w:w w:val="105"/>
        </w:rPr>
        <w:t/>
      </w:r>
      <w:r>
        <w:rPr>
          <w:rFonts w:ascii="Arial Black" w:hAnsi="Arial Black"/>
          <w:w w:val="105"/>
        </w:rPr>
        <w:t/>
      </w:r>
      <w:r>
        <w:rPr>
          <w:rFonts w:ascii="Arial Black" w:hAnsi="Arial Black"/>
          <w:spacing w:val="-19"/>
          <w:w w:val="105"/>
        </w:rPr>
        <w:t/>
      </w:r>
      <w:r>
        <w:rPr>
          <w:rFonts w:ascii="Arial Black" w:hAnsi="Arial Black"/>
          <w:w w:val="105"/>
        </w:rPr>
        <w:t/>
      </w:r>
      <w:r>
        <w:rPr>
          <w:w w:val="105"/>
        </w:rPr>
        <w:t/>
      </w:r>
      <w:r>
        <w:rPr>
          <w:spacing w:val="-11"/>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spacing w:val="-12"/>
          <w:w w:val="105"/>
        </w:rPr>
        <w:t/>
      </w:r>
      <w:r>
        <w:rPr>
          <w:w w:val="105"/>
        </w:rPr>
        <w:t/>
      </w:r>
      <w:r>
        <w:rPr>
          <w:w w:val="105"/>
        </w:rPr>
        <w:t/>
      </w:r>
    </w:p>
    <w:p>
      <w:pPr>
        <w:pStyle w:val="BodyText"/>
        <w:spacing w:line="278" w:lineRule="exact"/>
        <w:ind w:left="227"/>
      </w:pPr>
      <w:r>
        <w:rPr>
          <w:position w:val="-3"/>
        </w:rPr>
        <w:drawing>
          <wp:inline distT="0" distB="0" distL="0" distR="0">
            <wp:extent cx="136877" cy="13687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68"/>
          <w:sz w:val="20"/>
        </w:rPr>
        <w:t>프라이버시와 보안 우려 사항을 평가하십시오: AI 도구가 개인정보 보호 규정을 준수하는지 확인하십시오.</w:t>
      </w:r>
      <w:r>
        <w:rPr>
          <w:rFonts w:ascii="Arial Black"/>
          <w:spacing w:val="-2"/>
        </w:rPr>
        <w:t/>
      </w:r>
      <w:r>
        <w:rPr>
          <w:rFonts w:ascii="Arial Black"/>
          <w:spacing w:val="-10"/>
        </w:rPr>
        <w:t/>
      </w:r>
      <w:r>
        <w:rPr>
          <w:rFonts w:ascii="Arial Black"/>
          <w:spacing w:val="-2"/>
        </w:rPr>
        <w:t/>
      </w:r>
      <w:r>
        <w:rPr>
          <w:rFonts w:ascii="Arial Black"/>
          <w:spacing w:val="-10"/>
        </w:rPr>
        <w:t/>
      </w:r>
      <w:r>
        <w:rPr>
          <w:rFonts w:ascii="Arial Black"/>
          <w:spacing w:val="-2"/>
        </w:rPr>
        <w:t/>
      </w:r>
      <w:r>
        <w:rPr>
          <w:rFonts w:ascii="Arial Black"/>
          <w:spacing w:val="-10"/>
        </w:rPr>
        <w:t/>
      </w:r>
      <w:r>
        <w:rPr>
          <w:rFonts w:ascii="Arial Black"/>
          <w:spacing w:val="-2"/>
        </w:rPr>
        <w:t/>
      </w:r>
      <w:r>
        <w:rPr>
          <w:rFonts w:ascii="Arial Black"/>
          <w:spacing w:val="-10"/>
        </w:rPr>
        <w:t/>
      </w:r>
      <w:r>
        <w:rPr>
          <w:rFonts w:ascii="Arial Black"/>
          <w:spacing w:val="-2"/>
        </w:rPr>
        <w:t/>
      </w:r>
      <w:r>
        <w:rPr>
          <w:spacing w:val="-2"/>
        </w:rPr>
        <w:t/>
      </w:r>
    </w:p>
    <w:p>
      <w:pPr>
        <w:pStyle w:val="BodyText"/>
        <w:spacing w:line="400" w:lineRule="auto" w:before="143"/>
      </w:pPr>
      <w:r>
        <w:rPr/>
        <w:t>protection laws and policies (COPPA, CIPA, 그리고 기타 법률과 규정). 데이터 개인 정보 보호를 위해 데이터 개인 정보 보호 정책과 서비스 약관을 검토하십시오. 학생들의 데이터 개인 정보를 보호하기 위해 암호화 또는 기타 보안 조치를 사용하는 도구를 찾으십시오.</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spacing w:val="38"/>
        </w:rPr>
        <w:t/>
      </w:r>
      <w:r>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p>
    <w:p>
      <w:pPr>
        <w:pStyle w:val="BodyText"/>
        <w:spacing w:before="2"/>
      </w:pPr>
      <w:r>
        <w:rPr/>
        <w:t>일부 특정 개인정보 보호 문제는 다음과 같습니다.</w:t>
      </w:r>
      <w:r>
        <w:rPr>
          <w:spacing w:val="33"/>
        </w:rPr>
        <w:t/>
      </w:r>
      <w:r>
        <w:rPr/>
        <w:t/>
      </w:r>
      <w:r>
        <w:rPr>
          <w:spacing w:val="34"/>
        </w:rPr>
        <w:t/>
      </w:r>
      <w:r>
        <w:rPr/>
        <w:t/>
      </w:r>
      <w:r>
        <w:rPr>
          <w:spacing w:val="34"/>
        </w:rPr>
        <w:t/>
      </w:r>
      <w:r>
        <w:rPr/>
        <w:t/>
      </w:r>
      <w:r>
        <w:rPr>
          <w:spacing w:val="33"/>
        </w:rPr>
        <w:t/>
      </w:r>
      <w:r>
        <w:rPr/>
        <w:t/>
      </w:r>
      <w:r>
        <w:rPr>
          <w:spacing w:val="34"/>
        </w:rPr>
        <w:t/>
      </w:r>
      <w:r>
        <w:rPr/>
        <w:t/>
      </w:r>
      <w:r>
        <w:rPr>
          <w:spacing w:val="34"/>
        </w:rPr>
        <w:t/>
      </w:r>
      <w:r>
        <w:rPr/>
        <w:t/>
      </w:r>
      <w:r>
        <w:rPr>
          <w:spacing w:val="34"/>
        </w:rPr>
        <w:t/>
      </w:r>
      <w:r>
        <w:rPr/>
        <w:t/>
      </w:r>
      <w:r>
        <w:rPr>
          <w:spacing w:val="33"/>
        </w:rPr>
        <w:t/>
      </w:r>
      <w:r>
        <w:rPr/>
        <w:t/>
      </w:r>
      <w:r>
        <w:rPr>
          <w:spacing w:val="34"/>
        </w:rPr>
        <w:t/>
      </w:r>
      <w:r>
        <w:rPr>
          <w:spacing w:val="-2"/>
        </w:rPr>
        <w:t/>
      </w:r>
    </w:p>
    <w:p>
      <w:pPr>
        <w:pStyle w:val="BodyText"/>
        <w:spacing w:line="386" w:lineRule="auto" w:before="163"/>
        <w:ind w:right="5351"/>
        <w:jc w:val="both"/>
      </w:pPr>
      <w:r>
        <w:rPr>
          <w:position w:val="-4"/>
        </w:rPr>
        <w:drawing>
          <wp:inline distT="0" distB="0" distL="0" distR="0">
            <wp:extent cx="136877" cy="13687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12"/>
          <w:sz w:val="20"/>
        </w:rPr>
        <w:t>데이터 수집 정책과 실천.</w:t>
      </w:r>
      <w:r>
        <w:rPr>
          <w:w w:val="110"/>
        </w:rPr>
        <w:t/>
      </w:r>
      <w:r>
        <w:rPr>
          <w:spacing w:val="-16"/>
          <w:w w:val="110"/>
        </w:rPr>
        <w:t/>
      </w:r>
      <w:r>
        <w:rPr>
          <w:w w:val="110"/>
        </w:rPr>
        <w:t/>
      </w:r>
      <w:r>
        <w:rPr>
          <w:spacing w:val="-16"/>
          <w:w w:val="110"/>
        </w:rPr>
        <w:t/>
      </w:r>
      <w:r>
        <w:rPr>
          <w:w w:val="110"/>
        </w:rPr>
        <w:t/>
      </w:r>
      <w:r>
        <w:rPr>
          <w:spacing w:val="-16"/>
          <w:w w:val="110"/>
        </w:rPr>
        <w:t/>
      </w:r>
      <w:r>
        <w:rPr>
          <w:w w:val="110"/>
        </w:rPr>
        <w:t/>
      </w:r>
      <w:r>
        <w:rPr>
          <w:spacing w:val="-16"/>
          <w:w w:val="110"/>
        </w:rPr>
        <w:t/>
      </w:r>
      <w:r>
        <w:rPr>
          <w:w w:val="110"/>
        </w:rPr>
        <w:t/>
      </w:r>
      <w:r>
        <w:rPr>
          <w:position w:val="-4"/>
        </w:rPr>
        <w:drawing>
          <wp:inline distT="0" distB="0" distL="0" distR="0">
            <wp:extent cx="136877" cy="136877"/>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38"/>
          <w:w w:val="110"/>
        </w:rPr>
        <w:t>데이터 보존 정책과 관행</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position w:val="-4"/>
        </w:rPr>
        <w:drawing>
          <wp:inline distT="0" distB="0" distL="0" distR="0">
            <wp:extent cx="136877" cy="13687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40"/>
          <w:w w:val="110"/>
        </w:rPr>
        <w:t>1, 데이터 공유 정책과 실천.</w:t>
      </w:r>
      <w:r>
        <w:rPr>
          <w:w w:val="110"/>
        </w:rPr>
        <w:t/>
      </w:r>
    </w:p>
    <w:p>
      <w:pPr>
        <w:pStyle w:val="BodyText"/>
        <w:spacing w:before="18"/>
        <w:jc w:val="both"/>
      </w:pPr>
      <w:r>
        <w:rPr>
          <w:position w:val="-4"/>
        </w:rPr>
        <w:drawing>
          <wp:inline distT="0" distB="0" distL="0" distR="0">
            <wp:extent cx="136877" cy="13687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40"/>
          <w:w w:val="110"/>
          <w:sz w:val="20"/>
        </w:rPr>
        <w:t>paragraph_id, korean_text
1, 데이터 수집 및 공유에 필요한 동의 수준</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p>
    <w:p>
      <w:pPr>
        <w:pStyle w:val="BodyText"/>
        <w:spacing w:line="386" w:lineRule="auto" w:before="153"/>
        <w:ind w:right="489"/>
        <w:jc w:val="both"/>
      </w:pPr>
      <w:r>
        <w:rPr>
          <w:position w:val="-4"/>
        </w:rPr>
        <w:drawing>
          <wp:inline distT="0" distB="0" distL="0" distR="0">
            <wp:extent cx="136877" cy="13687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40"/>
          <w:w w:val="110"/>
          <w:sz w:val="20"/>
        </w:rPr>
        <w:t>개인 정보, 브라우징 기록, 위치 데이터 등이 수집되는 유형.</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position w:val="-4"/>
        </w:rPr>
        <w:drawing>
          <wp:inline distT="0" distB="0" distL="0" distR="0">
            <wp:extent cx="136877" cy="13687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136877" cy="136876"/>
                    </a:xfrm>
                    <a:prstGeom prst="rect">
                      <a:avLst/>
                    </a:prstGeom>
                  </pic:spPr>
                </pic:pic>
              </a:graphicData>
            </a:graphic>
          </wp:inline>
        </w:drawing>
      </w:r>
      <w:r>
        <w:rPr>
          <w:position w:val="-4"/>
        </w:rPr>
      </w:r>
      <w:r>
        <w:rPr>
          <w:rFonts w:ascii="Times New Roman"/>
          <w:spacing w:val="40"/>
          <w:w w:val="110"/>
        </w:rPr>
        <w:t>1, 학생 데이터를 보호하기 위해 보안 조치가 시행 중입니다.</w:t>
      </w:r>
      <w:r>
        <w:rPr>
          <w:w w:val="110"/>
        </w:rPr>
        <w:t/>
      </w:r>
    </w:p>
    <w:p>
      <w:pPr>
        <w:pStyle w:val="BodyText"/>
        <w:spacing w:line="274" w:lineRule="exact"/>
        <w:ind w:left="227"/>
        <w:jc w:val="both"/>
      </w:pPr>
      <w:r>
        <w:rPr>
          <w:position w:val="-3"/>
        </w:rPr>
        <w:drawing>
          <wp:inline distT="0" distB="0" distL="0" distR="0">
            <wp:extent cx="136877" cy="136877"/>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80"/>
          <w:sz w:val="20"/>
        </w:rPr>
        <w:t>paragraph_id, korean_text
1, AI 유형 결정: 평가하는 AI 도구의 유형을 고려하세요. 이것은</w:t>
      </w:r>
      <w:r>
        <w:rPr>
          <w:rFonts w:ascii="Arial Black"/>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r>
        <w:rPr>
          <w:spacing w:val="12"/>
        </w:rPr>
        <w:t/>
      </w:r>
      <w:r>
        <w:rPr/>
        <w:t/>
      </w:r>
    </w:p>
    <w:p>
      <w:pPr>
        <w:pStyle w:val="BodyText"/>
        <w:spacing w:line="400" w:lineRule="auto" w:before="142"/>
        <w:ind w:right="260"/>
      </w:pPr>
      <w:r>
        <w:rPr>
          <w:spacing w:val="-2"/>
          <w:w w:val="110"/>
        </w:rPr>
        <w:t>0. 추천 시스템, 자연어 처리 도구 또는 예측 분석 도구? 각 유형의 AI 도구는 다른 기능과 요구 사항을 가지고 있으므로, 다루고 있는 것을 이해하는 것이 중요합니다.</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spacing w:val="-7"/>
          <w:w w:val="110"/>
        </w:rPr>
        <w:t/>
      </w:r>
      <w:r>
        <w:rPr>
          <w:spacing w:val="-2"/>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r>
        <w:rPr>
          <w:spacing w:val="-1"/>
          <w:w w:val="110"/>
        </w:rPr>
        <w:t/>
      </w:r>
      <w:r>
        <w:rPr>
          <w:w w:val="110"/>
        </w:rPr>
        <w:t/>
      </w:r>
    </w:p>
    <w:p>
      <w:pPr>
        <w:pStyle w:val="BodyText"/>
        <w:spacing w:line="265" w:lineRule="exact"/>
      </w:pPr>
      <w:r>
        <w:rPr>
          <w:position w:val="-3"/>
        </w:rPr>
        <w:drawing>
          <wp:inline distT="0" distB="0" distL="0" distR="0">
            <wp:extent cx="136877" cy="136876"/>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136877" cy="136876"/>
                    </a:xfrm>
                    <a:prstGeom prst="rect">
                      <a:avLst/>
                    </a:prstGeom>
                  </pic:spPr>
                </pic:pic>
              </a:graphicData>
            </a:graphic>
          </wp:inline>
        </w:drawing>
      </w:r>
      <w:r>
        <w:rPr>
          <w:position w:val="-3"/>
        </w:rPr>
      </w:r>
      <w:r>
        <w:rPr>
          <w:rFonts w:ascii="Times New Roman"/>
          <w:spacing w:val="80"/>
          <w:w w:val="150"/>
          <w:sz w:val="20"/>
        </w:rPr>
        <w:t>Chat/Conversational - 학생, 교사 또는 기타 이해 관계자들이 직접적으로 참여하게 될까요?</w:t>
      </w:r>
      <w:r>
        <w:rPr>
          <w:rFonts w:ascii="Arial Black"/>
        </w:rPr>
        <w:t/>
      </w:r>
      <w:r>
        <w:rPr>
          <w:rFonts w:ascii="Arial Black"/>
          <w:spacing w:val="12"/>
        </w:rPr>
        <w:t/>
      </w:r>
      <w:r>
        <w:rPr/>
        <w:t/>
      </w:r>
      <w:r>
        <w:rPr>
          <w:spacing w:val="24"/>
        </w:rPr>
        <w:t/>
      </w:r>
      <w:r>
        <w:rPr/>
        <w:t/>
      </w:r>
      <w:r>
        <w:rPr>
          <w:spacing w:val="24"/>
        </w:rPr>
        <w:t/>
      </w:r>
      <w:r>
        <w:rPr/>
        <w:t/>
      </w:r>
      <w:r>
        <w:rPr>
          <w:spacing w:val="24"/>
        </w:rPr>
        <w:t/>
      </w:r>
      <w:r>
        <w:rPr/>
        <w:t/>
      </w:r>
      <w:r>
        <w:rPr>
          <w:spacing w:val="24"/>
        </w:rPr>
        <w:t/>
      </w:r>
      <w:r>
        <w:rPr/>
        <w:t/>
      </w:r>
      <w:r>
        <w:rPr>
          <w:spacing w:val="24"/>
        </w:rPr>
        <w:t/>
      </w:r>
      <w:r>
        <w:rPr/>
        <w:t/>
      </w:r>
      <w:r>
        <w:rPr>
          <w:spacing w:val="24"/>
        </w:rPr>
        <w:t/>
      </w:r>
      <w:r>
        <w:rPr/>
        <w:t/>
      </w:r>
      <w:r>
        <w:rPr>
          <w:spacing w:val="24"/>
        </w:rPr>
        <w:t/>
      </w:r>
      <w:r>
        <w:rPr/>
        <w:t/>
      </w:r>
      <w:r>
        <w:rPr>
          <w:spacing w:val="24"/>
        </w:rPr>
        <w:t/>
      </w:r>
      <w:r>
        <w:rPr/>
        <w:t/>
      </w:r>
      <w:r>
        <w:rPr>
          <w:spacing w:val="24"/>
        </w:rPr>
        <w:t/>
      </w:r>
      <w:r>
        <w:rPr/>
        <w:t/>
      </w:r>
    </w:p>
    <w:p>
      <w:pPr>
        <w:pStyle w:val="BodyText"/>
        <w:spacing w:before="143"/>
        <w:ind w:left="874"/>
      </w:pPr>
      <w:r>
        <w:rPr>
          <w:w w:val="105"/>
        </w:rPr>
        <w:t>1, AI로 구동되는 챗봇과 대화할 수 있는 접근 권한을 가지고 있습니까?</w:t>
      </w:r>
      <w:r>
        <w:rPr>
          <w:spacing w:val="3"/>
          <w:w w:val="105"/>
        </w:rPr>
        <w:t/>
      </w:r>
      <w:r>
        <w:rPr>
          <w:w w:val="105"/>
        </w:rPr>
        <w:t/>
      </w:r>
      <w:r>
        <w:rPr>
          <w:spacing w:val="4"/>
          <w:w w:val="105"/>
        </w:rPr>
        <w:t/>
      </w:r>
      <w:r>
        <w:rPr>
          <w:w w:val="105"/>
        </w:rPr>
        <w:t/>
      </w:r>
      <w:r>
        <w:rPr>
          <w:spacing w:val="3"/>
          <w:w w:val="105"/>
        </w:rPr>
        <w:t/>
      </w:r>
      <w:r>
        <w:rPr>
          <w:w w:val="105"/>
        </w:rPr>
        <w:t/>
      </w:r>
      <w:r>
        <w:rPr>
          <w:spacing w:val="4"/>
          <w:w w:val="105"/>
        </w:rPr>
        <w:t/>
      </w:r>
      <w:r>
        <w:rPr>
          <w:w w:val="105"/>
        </w:rPr>
        <w:t/>
      </w:r>
      <w:r>
        <w:rPr>
          <w:spacing w:val="4"/>
          <w:w w:val="105"/>
        </w:rPr>
        <w:t/>
      </w:r>
      <w:r>
        <w:rPr>
          <w:w w:val="105"/>
        </w:rPr>
        <w:t/>
      </w:r>
      <w:r>
        <w:rPr>
          <w:spacing w:val="3"/>
          <w:w w:val="105"/>
        </w:rPr>
        <w:t/>
      </w:r>
      <w:r>
        <w:rPr>
          <w:spacing w:val="-2"/>
          <w:w w:val="105"/>
        </w:rPr>
        <w:t/>
      </w:r>
    </w:p>
    <w:p>
      <w:pPr>
        <w:pStyle w:val="BodyText"/>
        <w:spacing w:line="386" w:lineRule="auto" w:before="162"/>
        <w:ind w:right="2104"/>
      </w:pPr>
      <w:r>
        <w:rPr>
          <w:position w:val="-4"/>
        </w:rPr>
        <w:drawing>
          <wp:inline distT="0" distB="0" distL="0" distR="0">
            <wp:extent cx="136877" cy="136877"/>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136877" cy="136877"/>
                    </a:xfrm>
                    <a:prstGeom prst="rect">
                      <a:avLst/>
                    </a:prstGeom>
                  </pic:spPr>
                </pic:pic>
              </a:graphicData>
            </a:graphic>
          </wp:inline>
        </w:drawing>
      </w:r>
      <w:r>
        <w:rPr>
          <w:position w:val="-4"/>
        </w:rPr>
      </w:r>
      <w:r>
        <w:rPr>
          <w:rFonts w:ascii="Times New Roman"/>
          <w:spacing w:val="40"/>
          <w:w w:val="110"/>
          <w:sz w:val="20"/>
        </w:rPr>
        <w:t>1, 이것은 어떻게 훈련되었는지요? 회사는 이에 대해 투명해야 합니다.</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position w:val="-4"/>
        </w:rPr>
        <w:drawing>
          <wp:inline distT="0" distB="0" distL="0" distR="0">
            <wp:extent cx="136877" cy="136876"/>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136877" cy="136876"/>
                    </a:xfrm>
                    <a:prstGeom prst="rect">
                      <a:avLst/>
                    </a:prstGeom>
                  </pic:spPr>
                </pic:pic>
              </a:graphicData>
            </a:graphic>
          </wp:inline>
        </w:drawing>
      </w:r>
      <w:r>
        <w:rPr>
          <w:position w:val="-4"/>
        </w:rPr>
      </w:r>
      <w:r>
        <w:rPr>
          <w:rFonts w:ascii="Times New Roman"/>
          <w:spacing w:val="40"/>
          <w:w w:val="110"/>
        </w:rPr>
        <w:t>1. 어떻게 그들은 침해를 전달하나요? 해킹?</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r>
        <w:rPr>
          <w:spacing w:val="-6"/>
          <w:w w:val="110"/>
        </w:rPr>
        <w:t/>
      </w:r>
      <w:r>
        <w:rPr>
          <w:w w:val="110"/>
        </w:rPr>
        <w:t/>
      </w:r>
    </w:p>
    <w:p>
      <w:pPr>
        <w:spacing w:after="0" w:line="386" w:lineRule="auto"/>
        <w:sectPr>
          <w:footerReference w:type="default" r:id="rId5"/>
          <w:headerReference w:type="default" r:id="rId29"/>
          <w:type w:val="continuous"/>
          <w:pgSz w:w="10800" w:h="15740"/>
          <w:pgMar w:header="0" w:footer="1279" w:top="540" w:bottom="1460" w:left="440" w:right="440"/>
          <w:pgNumType w:start="1"/>
        </w:sectPr>
      </w:pPr>
    </w:p>
    <w:p>
      <w:pPr>
        <w:pStyle w:val="BodyText"/>
        <w:spacing w:line="379" w:lineRule="auto" w:before="146"/>
        <w:ind w:right="362" w:hanging="324"/>
      </w:pPr>
      <w:r>
        <w:rPr>
          <w:position w:val="-3"/>
        </w:rPr>
        <w:drawing>
          <wp:inline distT="0" distB="0" distL="0" distR="0">
            <wp:extent cx="136877" cy="13687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136877" cy="136877"/>
                    </a:xfrm>
                    <a:prstGeom prst="rect">
                      <a:avLst/>
                    </a:prstGeom>
                  </pic:spPr>
                </pic:pic>
              </a:graphicData>
            </a:graphic>
          </wp:inline>
        </w:drawing>
      </w:r>
      <w:r>
        <w:rPr>
          <w:position w:val="-3"/>
        </w:rPr>
      </w:r>
      <w:r>
        <w:rPr>
          <w:rFonts w:ascii="Times New Roman" w:hAnsi="Times New Roman"/>
          <w:spacing w:val="17"/>
          <w:w w:val="105"/>
          <w:sz w:val="20"/>
        </w:rPr>
        <w:t>1. AI 도구의 신뢰성 조사: 가능하다면, AI 도구의 정확성과 효과를 검증하는 독립적인 연구를 찾아보십시오. 또한, 해당 AI 도구가 다른 학교나 기관에서 사용되었는지, 그 효과에 대한 피드백이 있는지 고려하십시오.</w:t>
      </w:r>
      <w:r>
        <w:rPr>
          <w:rFonts w:ascii="Arial Black" w:hAnsi="Arial Black"/>
          <w:w w:val="105"/>
        </w:rPr>
        <w:t/>
      </w:r>
      <w:r>
        <w:rPr>
          <w:rFonts w:ascii="Arial Black" w:hAnsi="Arial Black"/>
          <w:spacing w:val="-19"/>
          <w:w w:val="105"/>
        </w:rPr>
        <w:t/>
      </w:r>
      <w:r>
        <w:rPr>
          <w:rFonts w:ascii="Arial Black" w:hAnsi="Arial Black"/>
          <w:w w:val="105"/>
        </w:rPr>
        <w:t/>
      </w:r>
      <w:r>
        <w:rPr>
          <w:rFonts w:ascii="Arial Black" w:hAnsi="Arial Black"/>
          <w:spacing w:val="-18"/>
          <w:w w:val="105"/>
        </w:rPr>
        <w:t/>
      </w:r>
      <w:r>
        <w:rPr>
          <w:rFonts w:ascii="Arial Black" w:hAnsi="Arial Black"/>
          <w:w w:val="105"/>
        </w:rPr>
        <w:t/>
      </w:r>
      <w:r>
        <w:rPr>
          <w:rFonts w:ascii="Arial Black" w:hAnsi="Arial Black"/>
          <w:spacing w:val="-19"/>
          <w:w w:val="105"/>
        </w:rPr>
        <w:t/>
      </w:r>
      <w:r>
        <w:rPr>
          <w:rFonts w:ascii="Arial Black" w:hAnsi="Arial Black"/>
          <w:w w:val="105"/>
        </w:rPr>
        <w:t/>
      </w:r>
      <w:r>
        <w:rPr>
          <w:rFonts w:ascii="Arial Black" w:hAnsi="Arial Black"/>
          <w:spacing w:val="-18"/>
          <w:w w:val="105"/>
        </w:rPr>
        <w:t/>
      </w:r>
      <w:r>
        <w:rPr>
          <w:rFonts w:ascii="Arial Black" w:hAnsi="Arial Black"/>
          <w:w w:val="105"/>
        </w:rPr>
        <w:t/>
      </w:r>
      <w:r>
        <w:rPr>
          <w:rFonts w:ascii="Arial Black" w:hAnsi="Arial Black"/>
          <w:spacing w:val="-19"/>
          <w:w w:val="105"/>
        </w:rPr>
        <w:t/>
      </w:r>
      <w:r>
        <w:rPr>
          <w:rFonts w:ascii="Arial Black" w:hAnsi="Arial Black"/>
          <w:w w:val="105"/>
        </w:rPr>
        <w:t/>
      </w:r>
      <w:r>
        <w:rPr>
          <w:rFonts w:ascii="Arial Black" w:hAnsi="Arial Black"/>
          <w:spacing w:val="-18"/>
          <w:w w:val="105"/>
        </w:rPr>
        <w:t/>
      </w:r>
      <w:r>
        <w:rPr>
          <w:rFonts w:ascii="Arial Black" w:hAnsi="Arial Black"/>
          <w:w w:val="105"/>
        </w:rPr>
        <w:t/>
      </w:r>
      <w:r>
        <w:rPr>
          <w:w w:val="105"/>
        </w:rPr>
        <w:t/>
      </w:r>
      <w:r>
        <w:rPr>
          <w:spacing w:val="-16"/>
          <w:w w:val="105"/>
        </w:rPr>
        <w:t/>
      </w:r>
      <w:r>
        <w:rPr>
          <w:w w:val="105"/>
        </w:rPr>
        <w:t/>
      </w:r>
      <w:r>
        <w:rPr>
          <w:spacing w:val="-15"/>
          <w:w w:val="105"/>
        </w:rPr>
        <w:t/>
      </w:r>
      <w:r>
        <w:rPr>
          <w:w w:val="105"/>
        </w:rPr>
        <w:t/>
      </w:r>
      <w:r>
        <w:rPr>
          <w:spacing w:val="-15"/>
          <w:w w:val="105"/>
        </w:rPr>
        <w:t/>
      </w:r>
      <w:r>
        <w:rPr>
          <w:w w:val="105"/>
        </w:rPr>
        <w:t/>
      </w:r>
      <w:r>
        <w:rPr>
          <w:spacing w:val="-16"/>
          <w:w w:val="105"/>
        </w:rPr>
        <w:t/>
      </w:r>
      <w:r>
        <w:rPr>
          <w:w w:val="105"/>
        </w:rPr>
        <w:t/>
      </w:r>
      <w:r>
        <w:rPr>
          <w:spacing w:val="-15"/>
          <w:w w:val="105"/>
        </w:rPr>
        <w:t/>
      </w:r>
      <w:r>
        <w:rPr>
          <w:w w:val="105"/>
        </w:rPr>
        <w:t/>
      </w:r>
      <w:r>
        <w:rPr>
          <w:spacing w:val="-14"/>
          <w:w w:val="105"/>
        </w:rPr>
        <w:t/>
      </w:r>
      <w:r>
        <w:rPr>
          <w:w w:val="105"/>
        </w:rPr>
        <w:t/>
      </w:r>
      <w:r>
        <w:rPr>
          <w:spacing w:val="-13"/>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r>
        <w:rPr>
          <w:spacing w:val="28"/>
          <w:w w:val="105"/>
        </w:rPr>
        <w:t/>
      </w:r>
      <w:r>
        <w:rPr>
          <w:w w:val="105"/>
        </w:rPr>
        <w:t/>
      </w:r>
    </w:p>
    <w:p>
      <w:pPr>
        <w:pStyle w:val="BodyText"/>
        <w:spacing w:line="278" w:lineRule="exact"/>
        <w:ind w:left="227"/>
      </w:pPr>
      <w:r>
        <w:rPr>
          <w:position w:val="-3"/>
        </w:rPr>
        <w:drawing>
          <wp:inline distT="0" distB="0" distL="0" distR="0">
            <wp:extent cx="136877" cy="13687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57"/>
          <w:sz w:val="20"/>
        </w:rPr>
        <w:t>AI 도구의 반응성 평가: 다음에 대응하도록 설계된 도구를 찾으십시오.</w:t>
      </w:r>
      <w:r>
        <w:rPr>
          <w:rFonts w:ascii="Arial Black"/>
        </w:rPr>
        <w:t/>
      </w:r>
      <w:r>
        <w:rPr>
          <w:rFonts w:ascii="Arial Black"/>
          <w:spacing w:val="-15"/>
        </w:rPr>
        <w:t/>
      </w:r>
      <w:r>
        <w:rPr>
          <w:rFonts w:ascii="Arial Black"/>
        </w:rPr>
        <w:t/>
      </w:r>
      <w:r>
        <w:rPr>
          <w:rFonts w:ascii="Arial Black"/>
          <w:spacing w:val="-15"/>
        </w:rPr>
        <w:t/>
      </w:r>
      <w:r>
        <w:rPr>
          <w:rFonts w:ascii="Arial Black"/>
        </w:rPr>
        <w:t/>
      </w:r>
      <w:r>
        <w:rPr>
          <w:rFonts w:ascii="Arial Black"/>
          <w:spacing w:val="-15"/>
        </w:rPr>
        <w:t/>
      </w:r>
      <w:r>
        <w:rPr>
          <w:rFonts w:ascii="Arial Black"/>
        </w:rPr>
        <w:t/>
      </w:r>
      <w:r>
        <w:rPr>
          <w:rFonts w:ascii="Arial Black"/>
          <w:spacing w:val="-15"/>
        </w:rPr>
        <w:t/>
      </w:r>
      <w:r>
        <w:rPr>
          <w:rFonts w:ascii="Arial Black"/>
        </w:rPr>
        <w:t/>
      </w:r>
      <w:r>
        <w:rPr>
          <w:rFonts w:ascii="Arial Black"/>
          <w:spacing w:val="-15"/>
        </w:rPr>
        <w:t/>
      </w:r>
      <w:r>
        <w:rPr>
          <w:rFonts w:ascii="Arial Black"/>
        </w:rPr>
        <w:t/>
      </w:r>
      <w:r>
        <w:rPr>
          <w:rFonts w:ascii="Arial Black"/>
          <w:spacing w:val="-15"/>
        </w:rPr>
        <w:t/>
      </w:r>
      <w:r>
        <w:rPr>
          <w:rFonts w:ascii="Arial Black"/>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p>
    <w:p>
      <w:pPr>
        <w:pStyle w:val="BodyText"/>
        <w:spacing w:line="400" w:lineRule="auto" w:before="142"/>
        <w:ind w:right="260"/>
      </w:pPr>
      <w:r>
        <w:rPr>
          <w:w w:val="110"/>
        </w:rPr>
        <w:t>1, 실시간으로 학생의 요구를 충족시켜야 합니다. AI 도구는 개인의 학습 스타일과 진행 상황에 적응하고 조정할 수 있어야 합니다.</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r>
        <w:rPr>
          <w:spacing w:val="-11"/>
          <w:w w:val="110"/>
        </w:rPr>
        <w:t/>
      </w:r>
      <w:r>
        <w:rPr>
          <w:w w:val="110"/>
        </w:rPr>
        <w:t/>
      </w:r>
    </w:p>
    <w:p>
      <w:pPr>
        <w:pStyle w:val="BodyText"/>
        <w:spacing w:line="264" w:lineRule="exact"/>
        <w:ind w:left="227"/>
      </w:pPr>
      <w:r>
        <w:rPr>
          <w:position w:val="-3"/>
        </w:rPr>
        <w:drawing>
          <wp:inline distT="0" distB="0" distL="0" distR="0">
            <wp:extent cx="136877" cy="13687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3"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67"/>
          <w:sz w:val="20"/>
        </w:rPr>
        <w:t>paragraph_id, korean_text
1, AI 사용의 잠재적인 위험을 고려하세요: AI 도구 사용의 잠재적인 위험을 인식하세요.</w:t>
      </w:r>
      <w:r>
        <w:rPr>
          <w:rFonts w:ascii="Arial Black"/>
        </w:rPr>
        <w:t/>
      </w:r>
      <w:r>
        <w:rPr>
          <w:rFonts w:ascii="Arial Black"/>
          <w:spacing w:val="-10"/>
        </w:rPr>
        <w:t/>
      </w:r>
      <w:r>
        <w:rPr>
          <w:rFonts w:ascii="Arial Black"/>
        </w:rPr>
        <w:t/>
      </w:r>
      <w:r>
        <w:rPr>
          <w:rFonts w:ascii="Arial Black"/>
          <w:spacing w:val="-10"/>
        </w:rPr>
        <w:t/>
      </w:r>
      <w:r>
        <w:rPr>
          <w:rFonts w:ascii="Arial Black"/>
        </w:rPr>
        <w:t/>
      </w:r>
      <w:r>
        <w:rPr>
          <w:rFonts w:ascii="Arial Black"/>
          <w:spacing w:val="-10"/>
        </w:rPr>
        <w:t/>
      </w:r>
      <w:r>
        <w:rPr>
          <w:rFonts w:ascii="Arial Black"/>
        </w:rPr>
        <w:t/>
      </w:r>
      <w:r>
        <w:rPr>
          <w:rFonts w:ascii="Arial Black"/>
          <w:spacing w:val="-10"/>
        </w:rPr>
        <w:t/>
      </w:r>
      <w:r>
        <w:rPr>
          <w:rFonts w:ascii="Arial Black"/>
        </w:rPr>
        <w:t/>
      </w:r>
      <w:r>
        <w:rPr>
          <w:rFonts w:ascii="Arial Black"/>
          <w:spacing w:val="-10"/>
        </w:rPr>
        <w:t/>
      </w:r>
      <w:r>
        <w:rPr>
          <w:rFonts w:ascii="Arial Black"/>
        </w:rPr>
        <w:t/>
      </w:r>
      <w:r>
        <w:rPr/>
        <w:t/>
      </w:r>
    </w:p>
    <w:p>
      <w:pPr>
        <w:pStyle w:val="BodyText"/>
        <w:spacing w:line="400" w:lineRule="auto" w:before="142"/>
        <w:ind w:right="260"/>
      </w:pPr>
      <w:r>
        <w:rPr/>
        <w:t>classroom. 이에는 개인정보 보호 문제, 데이터 침해, 알고리즘적 편향, 그리고 AI가 인간 상호작용과 참여를 대체할 수 있는 잠재력이 포함됩니다.</w:t>
      </w:r>
      <w:r>
        <w:rPr>
          <w:spacing w:val="40"/>
        </w:rPr>
        <w:t/>
      </w:r>
      <w:r>
        <w:rPr/>
        <w:t/>
      </w:r>
      <w:r>
        <w:rPr>
          <w:spacing w:val="40"/>
        </w:rPr>
        <w:t/>
      </w:r>
      <w:r>
        <w:rPr/>
        <w:t/>
      </w:r>
      <w:r>
        <w:rPr>
          <w:spacing w:val="40"/>
        </w:rPr>
        <w:t/>
      </w:r>
      <w:r>
        <w:rPr/>
        <w:t/>
      </w:r>
      <w:r>
        <w:rPr>
          <w:spacing w:val="40"/>
        </w:rPr>
        <w:t/>
      </w:r>
      <w:r>
        <w:rPr/>
        <w:t/>
      </w:r>
      <w:r>
        <w:rPr>
          <w:spacing w:val="40"/>
        </w:rPr>
        <w:t/>
      </w:r>
      <w:r>
        <w:rPr/>
        <w:t/>
      </w:r>
      <w:r>
        <w:rPr>
          <w:spacing w:val="40"/>
        </w:rPr>
        <w:t/>
      </w:r>
      <w:r>
        <w:rPr/>
        <w:t/>
      </w:r>
      <w:r>
        <w:rPr>
          <w:spacing w:val="40"/>
        </w:rPr>
        <w:t/>
      </w:r>
      <w:r>
        <w:rPr/>
        <w:t/>
      </w:r>
      <w:r>
        <w:rPr>
          <w:spacing w:val="40"/>
        </w:rPr>
        <w:t/>
      </w:r>
      <w:r>
        <w:rPr/>
        <w:t/>
      </w:r>
      <w:r>
        <w:rPr>
          <w:spacing w:val="40"/>
        </w:rPr>
        <w:t/>
      </w:r>
      <w:r>
        <w:rPr/>
        <w:t/>
      </w:r>
      <w:r>
        <w:rPr>
          <w:spacing w:val="40"/>
        </w:rPr>
        <w:t/>
      </w:r>
      <w:r>
        <w:rPr/>
        <w:t/>
      </w:r>
      <w:r>
        <w:rPr>
          <w:w w:val="110"/>
        </w:rPr>
        <w:t/>
      </w:r>
    </w:p>
    <w:p>
      <w:pPr>
        <w:pStyle w:val="BodyText"/>
        <w:spacing w:line="264" w:lineRule="exact"/>
        <w:ind w:left="227"/>
      </w:pPr>
      <w:r>
        <w:rPr>
          <w:position w:val="-3"/>
        </w:rPr>
        <w:drawing>
          <wp:inline distT="0" distB="0" distL="0" distR="0">
            <wp:extent cx="136877" cy="13687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4"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73"/>
          <w:sz w:val="20"/>
        </w:rPr>
        <w:t>paragraph_id, korean_text
1, 평가에 이해관계자들을 참여시키십시오: 교사, 학생 및 학부모들을 참여시키십시오.</w:t>
      </w:r>
      <w:r>
        <w:rPr>
          <w:rFonts w:ascii="Arial Black"/>
        </w:rPr>
        <w:t/>
      </w:r>
      <w:r>
        <w:rPr>
          <w:rFonts w:ascii="Arial Black"/>
          <w:spacing w:val="-7"/>
        </w:rPr>
        <w:t/>
      </w:r>
      <w:r>
        <w:rPr>
          <w:rFonts w:ascii="Arial Black"/>
        </w:rPr>
        <w:t/>
      </w:r>
      <w:r>
        <w:rPr>
          <w:rFonts w:ascii="Arial Black"/>
          <w:spacing w:val="-7"/>
        </w:rPr>
        <w:t/>
      </w:r>
      <w:r>
        <w:rPr>
          <w:rFonts w:ascii="Arial Black"/>
        </w:rPr>
        <w:t/>
      </w:r>
      <w:r>
        <w:rPr>
          <w:rFonts w:ascii="Arial Black"/>
          <w:spacing w:val="-7"/>
        </w:rPr>
        <w:t/>
      </w:r>
      <w:r>
        <w:rPr>
          <w:rFonts w:ascii="Arial Black"/>
        </w:rPr>
        <w:t/>
      </w:r>
      <w:r>
        <w:rPr>
          <w:rFonts w:ascii="Arial Black"/>
          <w:spacing w:val="-7"/>
        </w:rPr>
        <w:t/>
      </w:r>
      <w:r>
        <w:rPr>
          <w:rFonts w:ascii="Arial Black"/>
        </w:rPr>
        <w:t/>
      </w:r>
      <w:r>
        <w:rPr/>
        <w:t/>
      </w:r>
    </w:p>
    <w:p>
      <w:pPr>
        <w:pStyle w:val="BodyText"/>
        <w:spacing w:line="400" w:lineRule="auto" w:before="143"/>
        <w:ind w:right="260"/>
      </w:pPr>
      <w:r>
        <w:rPr>
          <w:w w:val="110"/>
        </w:rPr>
        <w:t>evaluation process. AI 도구에 대한 의견을 수렴하고, 이것이 교실 환경과 학습 성과에 어떤 영향을 미치는지 알아보세요.</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r>
        <w:rPr>
          <w:spacing w:val="-15"/>
          <w:w w:val="110"/>
        </w:rPr>
        <w:t/>
      </w:r>
      <w:r>
        <w:rPr>
          <w:w w:val="110"/>
        </w:rPr>
        <w:t/>
      </w:r>
    </w:p>
    <w:p>
      <w:pPr>
        <w:pStyle w:val="BodyText"/>
        <w:spacing w:line="264" w:lineRule="exact"/>
        <w:ind w:left="227"/>
      </w:pPr>
      <w:r>
        <w:rPr>
          <w:position w:val="-3"/>
        </w:rPr>
        <w:drawing>
          <wp:inline distT="0" distB="0" distL="0" distR="0">
            <wp:extent cx="136877" cy="136876"/>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5" cstate="print"/>
                    <a:stretch>
                      <a:fillRect/>
                    </a:stretch>
                  </pic:blipFill>
                  <pic:spPr>
                    <a:xfrm>
                      <a:off x="0" y="0"/>
                      <a:ext cx="136877" cy="136876"/>
                    </a:xfrm>
                    <a:prstGeom prst="rect">
                      <a:avLst/>
                    </a:prstGeom>
                  </pic:spPr>
                </pic:pic>
              </a:graphicData>
            </a:graphic>
          </wp:inline>
        </w:drawing>
      </w:r>
      <w:r>
        <w:rPr>
          <w:position w:val="-3"/>
        </w:rPr>
      </w:r>
      <w:r>
        <w:rPr>
          <w:rFonts w:ascii="Times New Roman"/>
          <w:spacing w:val="79"/>
          <w:sz w:val="20"/>
        </w:rPr>
        <w:t>paragraph_id, korean_text
1, 학생 데이터를 관리하기 위한 계획을 수립하십시오.</w:t>
      </w:r>
      <w:r>
        <w:rPr>
          <w:rFonts w:ascii="Arial Black"/>
        </w:rPr>
        <w:t/>
      </w:r>
      <w:r>
        <w:rPr>
          <w:rFonts w:ascii="Arial Black"/>
          <w:spacing w:val="-4"/>
        </w:rPr>
        <w:t/>
      </w:r>
      <w:r>
        <w:rPr>
          <w:rFonts w:ascii="Arial Black"/>
        </w:rPr>
        <w:t/>
      </w:r>
      <w:r>
        <w:rPr>
          <w:rFonts w:ascii="Arial Black"/>
          <w:spacing w:val="-4"/>
        </w:rPr>
        <w:t/>
      </w:r>
      <w:r>
        <w:rPr>
          <w:rFonts w:ascii="Arial Black"/>
        </w:rPr>
        <w:t/>
      </w:r>
      <w:r>
        <w:rPr>
          <w:rFonts w:ascii="Arial Black"/>
          <w:spacing w:val="-4"/>
        </w:rPr>
        <w:t/>
      </w:r>
      <w:r>
        <w:rPr>
          <w:rFonts w:ascii="Arial Black"/>
        </w:rPr>
        <w:t/>
      </w:r>
      <w:r>
        <w:rPr>
          <w:rFonts w:ascii="Arial Black"/>
          <w:spacing w:val="-4"/>
        </w:rPr>
        <w:t/>
      </w:r>
      <w:r>
        <w:rPr>
          <w:rFonts w:ascii="Arial Black"/>
        </w:rPr>
        <w:t/>
      </w:r>
      <w:r>
        <w:rPr>
          <w:rFonts w:ascii="Arial Black"/>
          <w:spacing w:val="-4"/>
        </w:rPr>
        <w:t/>
      </w:r>
      <w:r>
        <w:rPr>
          <w:rFonts w:ascii="Arial Black"/>
        </w:rPr>
        <w:t/>
      </w:r>
      <w:r>
        <w:rPr/>
        <w:t/>
      </w:r>
      <w:r>
        <w:rPr>
          <w:spacing w:val="8"/>
        </w:rPr>
        <w:t/>
      </w:r>
      <w:r>
        <w:rPr/>
        <w:t/>
      </w:r>
      <w:r>
        <w:rPr>
          <w:spacing w:val="8"/>
        </w:rPr>
        <w:t/>
      </w:r>
      <w:r>
        <w:rPr/>
        <w:t/>
      </w:r>
      <w:r>
        <w:rPr>
          <w:spacing w:val="8"/>
        </w:rPr>
        <w:t/>
      </w:r>
      <w:r>
        <w:rPr/>
        <w:t/>
      </w:r>
      <w:r>
        <w:rPr>
          <w:spacing w:val="8"/>
        </w:rPr>
        <w:t/>
      </w:r>
      <w:r>
        <w:rPr/>
        <w:t/>
      </w:r>
      <w:r>
        <w:rPr>
          <w:spacing w:val="8"/>
        </w:rPr>
        <w:t/>
      </w:r>
      <w:r>
        <w:rPr/>
        <w:t/>
      </w:r>
      <w:r>
        <w:rPr>
          <w:spacing w:val="8"/>
        </w:rPr>
        <w:t/>
      </w:r>
      <w:r>
        <w:rPr/>
        <w:t/>
      </w:r>
      <w:r>
        <w:rPr>
          <w:spacing w:val="8"/>
        </w:rPr>
        <w:t/>
      </w:r>
      <w:r>
        <w:rPr/>
        <w:t/>
      </w:r>
    </w:p>
    <w:p>
      <w:pPr>
        <w:pStyle w:val="BodyText"/>
        <w:spacing w:line="400" w:lineRule="auto" w:before="142"/>
        <w:ind w:right="260"/>
      </w:pPr>
      <w:r>
        <w:rPr>
          <w:w w:val="110"/>
        </w:rPr>
        <w:t>paragraph_id: 1
수집된 데이터에 액세스할 사람, 데이터가 얼마 동안 보관될 것인지, 더 이상 필요하지 않을 때 어떻게 삭제될 것인지 결정하십시오.</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r>
        <w:rPr>
          <w:spacing w:val="-14"/>
          <w:w w:val="110"/>
        </w:rPr>
        <w:t/>
      </w:r>
      <w:r>
        <w:rPr>
          <w:w w:val="110"/>
        </w:rPr>
        <w:t/>
      </w:r>
    </w:p>
    <w:p>
      <w:pPr>
        <w:pStyle w:val="BodyText"/>
        <w:spacing w:line="264" w:lineRule="exact"/>
        <w:ind w:left="227"/>
      </w:pPr>
      <w:r>
        <w:rPr>
          <w:position w:val="-3"/>
        </w:rPr>
        <w:drawing>
          <wp:inline distT="0" distB="0" distL="0" distR="0">
            <wp:extent cx="136877" cy="136877"/>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6"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70"/>
          <w:sz w:val="20"/>
        </w:rPr>
        <w:t>paragraph_id, korean_text
1, AI 도구의 비용과 유지 보수를 고려하세요: 구현 비용을 평가하세요.</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rFonts w:ascii="Arial Black"/>
          <w:spacing w:val="-9"/>
        </w:rPr>
        <w:t/>
      </w:r>
      <w:r>
        <w:rPr>
          <w:rFonts w:ascii="Arial Black"/>
          <w:spacing w:val="-4"/>
        </w:rPr>
        <w:t/>
      </w:r>
      <w:r>
        <w:rPr>
          <w:spacing w:val="-4"/>
        </w:rPr>
        <w:t/>
      </w:r>
      <w:r>
        <w:rPr>
          <w:spacing w:val="3"/>
        </w:rPr>
        <w:t/>
      </w:r>
      <w:r>
        <w:rPr>
          <w:spacing w:val="-4"/>
        </w:rPr>
        <w:t/>
      </w:r>
      <w:r>
        <w:rPr>
          <w:spacing w:val="3"/>
        </w:rPr>
        <w:t/>
      </w:r>
      <w:r>
        <w:rPr>
          <w:spacing w:val="-4"/>
        </w:rPr>
        <w:t/>
      </w:r>
      <w:r>
        <w:rPr>
          <w:spacing w:val="3"/>
        </w:rPr>
        <w:t/>
      </w:r>
      <w:r>
        <w:rPr>
          <w:spacing w:val="-4"/>
        </w:rPr>
        <w:t/>
      </w:r>
      <w:r>
        <w:rPr>
          <w:spacing w:val="3"/>
        </w:rPr>
        <w:t/>
      </w:r>
      <w:r>
        <w:rPr>
          <w:spacing w:val="-4"/>
        </w:rPr>
        <w:t/>
      </w:r>
      <w:r>
        <w:rPr>
          <w:spacing w:val="3"/>
        </w:rPr>
        <w:t/>
      </w:r>
      <w:r>
        <w:rPr>
          <w:spacing w:val="-4"/>
        </w:rPr>
        <w:t/>
      </w:r>
    </w:p>
    <w:p>
      <w:pPr>
        <w:pStyle w:val="BodyText"/>
        <w:spacing w:line="400" w:lineRule="auto" w:before="142"/>
      </w:pPr>
      <w:r>
        <w:rPr>
          <w:w w:val="110"/>
        </w:rPr>
        <w:t>paragraph_id, korean_text
1, 학교의 예산 내에 맞는지 확인하고 사용에 따른 지속적인 비용이 있는지 확인하십시오.</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r>
        <w:rPr>
          <w:spacing w:val="-7"/>
          <w:w w:val="110"/>
        </w:rPr>
        <w:t/>
      </w:r>
      <w:r>
        <w:rPr>
          <w:w w:val="110"/>
        </w:rPr>
        <w:t/>
      </w:r>
    </w:p>
    <w:p>
      <w:pPr>
        <w:pStyle w:val="BodyText"/>
        <w:spacing w:line="264" w:lineRule="exact"/>
        <w:ind w:left="227"/>
      </w:pPr>
      <w:r>
        <w:rPr>
          <w:position w:val="-3"/>
        </w:rPr>
        <w:drawing>
          <wp:inline distT="0" distB="0" distL="0" distR="0">
            <wp:extent cx="136877" cy="136877"/>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136877" cy="136877"/>
                    </a:xfrm>
                    <a:prstGeom prst="rect">
                      <a:avLst/>
                    </a:prstGeom>
                  </pic:spPr>
                </pic:pic>
              </a:graphicData>
            </a:graphic>
          </wp:inline>
        </w:drawing>
      </w:r>
      <w:r>
        <w:rPr>
          <w:position w:val="-3"/>
        </w:rPr>
      </w:r>
      <w:r>
        <w:rPr>
          <w:rFonts w:ascii="Times New Roman"/>
          <w:spacing w:val="40"/>
          <w:sz w:val="20"/>
        </w:rPr>
        <w:t>(편견) 공정성과 접근성 보장: AI 도구가 모든 학생들에게 접근 가능한지 고려하십시오.</w:t>
      </w:r>
      <w:r>
        <w:rPr>
          <w:rFonts w:ascii="Arial Black"/>
        </w:rPr>
        <w:t/>
      </w:r>
      <w:r>
        <w:rPr>
          <w:rFonts w:ascii="Arial Black"/>
          <w:spacing w:val="-18"/>
        </w:rPr>
        <w:t/>
      </w:r>
      <w:r>
        <w:rPr>
          <w:rFonts w:ascii="Arial Black"/>
        </w:rPr>
        <w:t/>
      </w:r>
      <w:r>
        <w:rPr>
          <w:rFonts w:ascii="Arial Black"/>
          <w:spacing w:val="-18"/>
        </w:rPr>
        <w:t/>
      </w:r>
      <w:r>
        <w:rPr>
          <w:rFonts w:ascii="Arial Black"/>
        </w:rPr>
        <w:t/>
      </w:r>
      <w:r>
        <w:rPr>
          <w:rFonts w:ascii="Arial Black"/>
          <w:spacing w:val="-17"/>
        </w:rPr>
        <w:t/>
      </w:r>
      <w:r>
        <w:rPr>
          <w:rFonts w:ascii="Arial Black"/>
        </w:rPr>
        <w:t/>
      </w:r>
      <w:r>
        <w:rPr>
          <w:rFonts w:ascii="Arial Black"/>
          <w:spacing w:val="-18"/>
        </w:rPr>
        <w:t/>
      </w:r>
      <w:r>
        <w:rPr>
          <w:rFonts w:ascii="Arial Black"/>
        </w:rPr>
        <w:t/>
      </w:r>
      <w:r>
        <w:rPr/>
        <w:t/>
      </w:r>
      <w:r>
        <w:rPr>
          <w:spacing w:val="-6"/>
        </w:rPr>
        <w:t/>
      </w:r>
      <w:r>
        <w:rPr/>
        <w:t/>
      </w:r>
      <w:r>
        <w:rPr>
          <w:spacing w:val="-7"/>
        </w:rPr>
        <w:t/>
      </w:r>
      <w:r>
        <w:rPr/>
        <w:t/>
      </w:r>
      <w:r>
        <w:rPr>
          <w:spacing w:val="-7"/>
        </w:rPr>
        <w:t/>
      </w:r>
      <w:r>
        <w:rPr/>
        <w:t/>
      </w:r>
      <w:r>
        <w:rPr>
          <w:spacing w:val="-7"/>
        </w:rPr>
        <w:t/>
      </w:r>
      <w:r>
        <w:rPr/>
        <w:t/>
      </w:r>
      <w:r>
        <w:rPr>
          <w:spacing w:val="-7"/>
        </w:rPr>
        <w:t/>
      </w:r>
      <w:r>
        <w:rPr/>
        <w:t/>
      </w:r>
      <w:r>
        <w:rPr>
          <w:spacing w:val="-7"/>
        </w:rPr>
        <w:t/>
      </w:r>
      <w:r>
        <w:rPr/>
        <w:t/>
      </w:r>
      <w:r>
        <w:rPr>
          <w:spacing w:val="-7"/>
        </w:rPr>
        <w:t/>
      </w:r>
      <w:r>
        <w:rPr/>
        <w:t/>
      </w:r>
      <w:r>
        <w:rPr>
          <w:spacing w:val="-7"/>
        </w:rPr>
        <w:t/>
      </w:r>
      <w:r>
        <w:rPr/>
        <w:t/>
      </w:r>
      <w:r>
        <w:rPr>
          <w:spacing w:val="-7"/>
        </w:rPr>
        <w:t/>
      </w:r>
      <w:r>
        <w:rPr/>
        <w:t/>
      </w:r>
      <w:r>
        <w:rPr>
          <w:spacing w:val="-7"/>
        </w:rPr>
        <w:t/>
      </w:r>
      <w:r>
        <w:rPr/>
        <w:t/>
      </w:r>
    </w:p>
    <w:p>
      <w:pPr>
        <w:pStyle w:val="BodyText"/>
        <w:spacing w:line="400" w:lineRule="auto" w:before="142"/>
      </w:pPr>
      <w:r>
        <w:rPr>
          <w:w w:val="110"/>
        </w:rPr>
        <w:t>paragraph_id, korean_text
1, 그들의 능력과 상관없이 그리고 다른 인구통계에 걸쳐 공정하고 공평하게 사용되는지 여부에 상관없이 알고리즘적 편견의 증거를 찾아보고 발견된 어떠한 불균형도 해결하십시오.</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r>
        <w:rPr>
          <w:spacing w:val="-12"/>
          <w:w w:val="110"/>
        </w:rPr>
        <w:t/>
      </w:r>
      <w:r>
        <w:rPr>
          <w:w w:val="110"/>
        </w:rPr>
        <w:t/>
      </w:r>
    </w:p>
    <w:p>
      <w:pPr>
        <w:pStyle w:val="BodyText"/>
        <w:ind w:left="0"/>
      </w:pPr>
    </w:p>
    <w:p>
      <w:pPr>
        <w:pStyle w:val="BodyText"/>
        <w:ind w:left="0"/>
      </w:pPr>
    </w:p>
    <w:p>
      <w:pPr>
        <w:pStyle w:val="BodyText"/>
        <w:spacing w:before="78"/>
        <w:ind w:left="0"/>
      </w:pPr>
    </w:p>
    <w:p>
      <w:pPr>
        <w:pStyle w:val="BodyText"/>
        <w:spacing w:before="1"/>
        <w:ind w:left="119"/>
      </w:pPr>
      <w:r>
        <w:rPr/>
        <w:t>이 체크리스트는 ...</w:t>
      </w:r>
      <w:r>
        <w:rPr>
          <w:spacing w:val="26"/>
        </w:rPr>
        <w:t/>
      </w:r>
      <w:r>
        <w:rPr/>
        <w:t/>
      </w:r>
      <w:r>
        <w:rPr>
          <w:spacing w:val="27"/>
        </w:rPr>
        <w:t/>
      </w:r>
      <w:r>
        <w:rPr/>
        <w:t/>
      </w:r>
      <w:r>
        <w:rPr>
          <w:spacing w:val="27"/>
        </w:rPr>
        <w:t/>
      </w:r>
      <w:r>
        <w:rPr/>
        <w:t/>
      </w:r>
      <w:r>
        <w:rPr>
          <w:spacing w:val="27"/>
        </w:rPr>
        <w:t/>
      </w:r>
      <w:r>
        <w:rPr/>
        <w:t/>
      </w:r>
      <w:r>
        <w:rPr>
          <w:spacing w:val="26"/>
        </w:rPr>
        <w:t/>
      </w:r>
      <w:hyperlink r:id="rId28">
        <w:r>
          <w:rPr>
            <w:rFonts w:ascii="Arial Black"/>
            <w:color w:val="1A61FF"/>
            <w:spacing w:val="-2"/>
            <w:u w:val="single" w:color="1A61FF"/>
          </w:rPr>
          <w:t>1, 쉐이크업러닝닷컴.</w:t>
        </w:r>
        <w:r>
          <w:rPr>
            <w:rFonts w:ascii="Arial Black"/>
            <w:color w:val="1A61FF"/>
            <w:spacing w:val="-2"/>
          </w:rPr>
          <w:t/>
        </w:r>
        <w:r>
          <w:rPr>
            <w:rFonts w:ascii="Arial Black"/>
            <w:color w:val="1A61FF"/>
            <w:spacing w:val="-2"/>
            <w:u w:val="single" w:color="1A61FF"/>
          </w:rPr>
          <w:t/>
        </w:r>
      </w:hyperlink>
      <w:r>
        <w:rPr>
          <w:spacing w:val="-2"/>
        </w:rPr>
        <w:t>.</w:t>
      </w:r>
    </w:p>
    <w:sectPr>
      <w:footerReference w:type="default" r:id="rId22"/>
      <w:pgSz w:w="10800" w:h="15740"/>
      <w:pgMar w:header="0" w:footer="1172" w:top="1780" w:bottom="136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521792">
              <wp:simplePos x="0" y="0"/>
              <wp:positionH relativeFrom="page">
                <wp:posOffset>4796239</wp:posOffset>
              </wp:positionH>
              <wp:positionV relativeFrom="page">
                <wp:posOffset>9042324</wp:posOffset>
              </wp:positionV>
              <wp:extent cx="1731645" cy="21209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31645" cy="212090"/>
                      </a:xfrm>
                      <a:prstGeom prst="rect">
                        <a:avLst/>
                      </a:prstGeom>
                    </wps:spPr>
                    <wps:txbx>
                      <w:txbxContent>
                        <w:p>
                          <w:pPr>
                            <w:pStyle w:val="BodyText"/>
                            <w:spacing w:before="53"/>
                            <w:ind w:left="20"/>
                          </w:pPr>
                          <w:r>
                            <w:rPr>
                              <w:w w:val="105"/>
                            </w:rPr>
                            <w:t>쉐이크업러닝닷컴 1페이지</w:t>
                          </w:r>
                          <w:r>
                            <w:rPr>
                              <w:spacing w:val="-4"/>
                              <w:w w:val="105"/>
                            </w:rPr>
                            <w:t/>
                          </w:r>
                          <w:r>
                            <w:rPr>
                              <w:w w:val="105"/>
                            </w:rPr>
                            <w:t/>
                          </w:r>
                          <w:r>
                            <w:rPr>
                              <w:spacing w:val="-3"/>
                              <w:w w:val="105"/>
                            </w:rPr>
                            <w:t/>
                          </w:r>
                          <w:r>
                            <w:rPr>
                              <w:spacing w:val="-10"/>
                              <w:w w:val="105"/>
                            </w:rPr>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77.656647pt;margin-top:711.994019pt;width:136.35pt;height:16.7pt;mso-position-horizontal-relative:page;mso-position-vertical-relative:page;z-index:-15794688" type="#_x0000_t202" id="docshape1" filled="false" stroked="false">
              <v:textbox inset="0,0,0,0">
                <w:txbxContent>
                  <w:p>
                    <w:pPr>
                      <w:pStyle w:val="BodyText"/>
                      <w:spacing w:before="53"/>
                      <w:ind w:left="20"/>
                    </w:pPr>
                    <w:r>
                      <w:rPr>
                        <w:w w:val="105"/>
                      </w:rPr>
                      <w:t>쉐이크업러닝닷컴 2페이지</w:t>
                    </w:r>
                    <w:r>
                      <w:rPr>
                        <w:spacing w:val="-4"/>
                        <w:w w:val="105"/>
                      </w:rPr>
                      <w:t/>
                    </w:r>
                    <w:r>
                      <w:rPr>
                        <w:w w:val="105"/>
                      </w:rPr>
                      <w:t/>
                    </w:r>
                    <w:r>
                      <w:rPr>
                        <w:spacing w:val="-3"/>
                        <w:w w:val="105"/>
                      </w:rPr>
                      <w:t/>
                    </w:r>
                    <w:r>
                      <w:rPr>
                        <w:spacing w:val="-10"/>
                        <w:w w:val="105"/>
                      </w:rPr>
                      <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522304">
              <wp:simplePos x="0" y="0"/>
              <wp:positionH relativeFrom="page">
                <wp:posOffset>4831795</wp:posOffset>
              </wp:positionH>
              <wp:positionV relativeFrom="page">
                <wp:posOffset>9110763</wp:posOffset>
              </wp:positionV>
              <wp:extent cx="1696085" cy="21209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96085" cy="212090"/>
                      </a:xfrm>
                      <a:prstGeom prst="rect">
                        <a:avLst/>
                      </a:prstGeom>
                    </wps:spPr>
                    <wps:txbx>
                      <w:txbxContent>
                        <w:p>
                          <w:pPr>
                            <w:pStyle w:val="BodyText"/>
                            <w:spacing w:before="53"/>
                            <w:ind w:left="20"/>
                          </w:pPr>
                          <w:r>
                            <w:rPr>
                              <w:w w:val="105"/>
                            </w:rPr>
                            <w:t>ShakeUpLearning.com</w:t>
                          </w:r>
                          <w:r>
                            <w:rPr>
                              <w:spacing w:val="-6"/>
                              <w:w w:val="105"/>
                            </w:rPr>
                            <w:t/>
                          </w:r>
                          <w:r>
                            <w:rPr>
                              <w:spacing w:val="-5"/>
                              <w:w w:val="105"/>
                            </w:rPr>
                            <w:t/>
                          </w:r>
                        </w:p>
                      </w:txbxContent>
                    </wps:txbx>
                    <wps:bodyPr wrap="square" lIns="0" tIns="0" rIns="0" bIns="0" rtlCol="0">
                      <a:noAutofit/>
                    </wps:bodyPr>
                  </wps:wsp>
                </a:graphicData>
              </a:graphic>
            </wp:anchor>
          </w:drawing>
        </mc:Choice>
        <mc:Fallback>
          <w:pict>
            <v:shape style="position:absolute;margin-left:380.45636pt;margin-top:717.382935pt;width:133.550pt;height:16.7pt;mso-position-horizontal-relative:page;mso-position-vertical-relative:page;z-index:-15794176" type="#_x0000_t202" id="docshape10" filled="false" stroked="false">
              <v:textbox inset="0,0,0,0">
                <w:txbxContent>
                  <w:p>
                    <w:pPr>
                      <w:pStyle w:val="BodyText"/>
                      <w:spacing w:before="53"/>
                      <w:ind w:left="20"/>
                    </w:pPr>
                    <w:r>
                      <w:rPr>
                        <w:w w:val="105"/>
                      </w:rPr>
                      <w:t>ShakeUpLearning.com</w:t>
                    </w:r>
                    <w:r>
                      <w:rPr>
                        <w:spacing w:val="-6"/>
                        <w:w w:val="105"/>
                      </w:rPr>
                      <w:t/>
                    </w:r>
                    <w:r>
                      <w:rPr>
                        <w:spacing w:val="-5"/>
                        <w:w w:val="105"/>
                      </w:rPr>
                      <w:t/>
                    </w:r>
                  </w:p>
                </w:txbxContent>
              </v:textbox>
              <w10:wrap type="none"/>
            </v:shape>
          </w:pict>
        </mc:Fallback>
      </mc:AlternateConten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ind w:left="551"/>
    </w:pPr>
    <w:rPr>
      <w:rFonts w:ascii="Arial" w:hAnsi="Arial" w:eastAsia="Arial" w:cs="Arial"/>
      <w:sz w:val="21"/>
      <w:szCs w:val="21"/>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oter" Target="footer2.xml"/><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hyperlink" Target="https://shakeuplearning.com/" TargetMode="External"/><Relationship Id="rId2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Shake Up Learning</dc:creator>
  <cp:keywords>DAFdwV1fom0,BAAp55E56tE</cp:keywords>
  <dc:title>Checklist</dc:title>
  <dcterms:created xsi:type="dcterms:W3CDTF">2023-11-27T06:18:39Z</dcterms:created>
  <dcterms:modified xsi:type="dcterms:W3CDTF">2023-11-27T06:18:39Z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Canva</vt:lpwstr>
  </property>
  <property fmtid="{D5CDD505-2E9C-101B-9397-08002B2CF9AE}" pid="4" name="LastSaved">
    <vt:filetime>2023-11-27T00:00:00Z</vt:filetime>
  </property>
  <property fmtid="{D5CDD505-2E9C-101B-9397-08002B2CF9AE}" pid="5" name="Producer">
    <vt:lpwstr>Canva</vt:lpwstr>
  </property>
</Properties>
</file>