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858D" w14:textId="161FC1C6" w:rsidR="00C921E8" w:rsidRDefault="003876D9"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sáu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hộ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biết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nghèo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khổ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sung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Thậm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ngõ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rộng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số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tụ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tập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Con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lót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phiến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văng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lầy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tung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tóe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ngựa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xe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cộ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giẫm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ép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phiến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phẩm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cực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tốt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lâu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nhẵn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họ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Lý, Triệu,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họ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do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thành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lập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hữu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lò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gốm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ngoài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thành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Dinh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thự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quan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lò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gốm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nằm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khéo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hôm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nay,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hợp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hợp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chuột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hang,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quê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gởi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tệ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Thực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Phúc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Lộc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ngõ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Đào Diệp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Khi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phiến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thỏm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lastRenderedPageBreak/>
        <w:t>chậm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tự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kìm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cảm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Phong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tổ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tộc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ngọc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ý do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ban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tặng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lo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an. Gia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chú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ý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sự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sang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pho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ngang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ép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Tập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Tân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tránh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hung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rõ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hung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tò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mò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miệng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ngang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ngậm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quay,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điêu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?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cố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động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bậc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thang,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gõ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vang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vòng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nghe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nọ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biểu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cảm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ngón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kẹp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góc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Sau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xoay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sập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màu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Sau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Góc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ngõ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Đào Diệp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hộ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cụ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bèn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câu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ngụm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ấm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?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chạy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Cụ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lastRenderedPageBreak/>
        <w:t>bỏ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vội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mắt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đục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Sau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mắt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chú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cây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cụ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ngoài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hem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lẩm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cẩm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nụ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Cụ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xoay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lâu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chim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màu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yêu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cành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chiếc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non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nớt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hót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vang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khe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Phong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cuối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dạy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học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ngang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coi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lưng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tắp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giữ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đội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sen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rộ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chạy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vội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Anh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giúp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đoán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biết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dữ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họa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vẫn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sang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vẫn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hi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nghiêng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Anh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khác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hôm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nay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lệ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!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thêm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may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?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rõ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chậm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vội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dậy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thủ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</w:t>
      </w:r>
      <w:r>
        <w:rPr>
          <w:color w:val="262626"/>
          <w:sz w:val="39"/>
          <w:szCs w:val="39"/>
          <w:shd w:val="clear" w:color="auto" w:fill="F4F4F4"/>
        </w:rPr>
        <w:lastRenderedPageBreak/>
        <w:t xml:space="preserve">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sớm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đây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khách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dứt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khoát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tốt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thực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giúp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tích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góp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âm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đức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tổ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bản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lĩnh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đảm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bảo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khiến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sang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phú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thêm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đức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vẫn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tin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ngờ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xoay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ghế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giản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mạc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nghèo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rớt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diện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mỉm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vươn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hiệu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do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dự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hỏi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giúp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? Trong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nhớ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An,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du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sáu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gặp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điềm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giúp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khác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sờ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xem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tướng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tính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thỉnh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thoảng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giúp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viết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thú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qua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nam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nữ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ai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ai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xấu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Cho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lastRenderedPageBreak/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dịp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lễ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may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chúng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chấp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sự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gặp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chuyện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lòng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ai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hoang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toàn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oan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uổng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ta,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trấn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biết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quỷ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đảo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bịp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bợm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sớm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ngoài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Cho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bản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lĩnh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nằm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chuyện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xem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tướng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bệnh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khỏi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bệnh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nghiệm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việc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hay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con,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cộng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thêm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phản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bác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ha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Ngộ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quyết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tâm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bỗng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hỏi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trưởng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biết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vặn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?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mỏng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luôn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chuẩn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xác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suy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mỉm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Anh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số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cuối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số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tấm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lòng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chuyện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vô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lastRenderedPageBreak/>
        <w:t>thường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chính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vẹn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toàn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tốt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trịnh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hỏi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trưởng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nữa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xin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trưởng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tốt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?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vẫn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tươi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suy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mực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sẵn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hỏi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họ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quê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cha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An,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màu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gọn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lưu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loát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toàn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tịt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nét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mực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Sau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đốt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ngoài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rồi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trịnh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bùa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thận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cúi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cảm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hiệu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tục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chuyện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mình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vội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chạy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cuối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uể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oải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dựa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ghế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liếc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khom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lưng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chúng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Ngay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chim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mổ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rung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xa. - Chim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ngậm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trồng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thong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đọc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câu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lastRenderedPageBreak/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Số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mệnh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(1) Tay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thì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trượt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kêu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“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chao”,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vội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Sau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lén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hiện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ai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ý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trút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gánh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nặng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rộng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nghiêm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tục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cây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đợi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thỏ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chờ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khách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tiếp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cảm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kiếm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nữ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vẫn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dễ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Thực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tuổi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giấu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còn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xăm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kiếm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ngoài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biết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được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biết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huyền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ảo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diệu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dung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ngoài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trường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rừng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um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tùm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tươi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ướt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chậm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Trong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vang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thuần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hậu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rọi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cừu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nhẵn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Sau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những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giọng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non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nớt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vang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chỉnh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rọi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cừu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nhẵn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mọc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huy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hoàng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rộng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Chờ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phục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đám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trẻ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học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vỡ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lòng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đang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ý,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thành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đọc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thuộc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lòng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đoạn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lastRenderedPageBreak/>
        <w:t>văn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theo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yêu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lễ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Kinh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Trập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vạn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vật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phồn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Ngủ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sớm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dậy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sớm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quân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chậm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thích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tự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...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thôi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Nho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tóc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nhàng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khỏi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lớp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dùng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hai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tay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cung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kính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Đây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của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lớn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xanh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cầm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hòa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Về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lúc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rảnh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rỗi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thể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dự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thính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xử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dù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chưa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chắc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đã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có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gian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đây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nghe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dạy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học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muốn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lừa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gạt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ta.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đàn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hiểu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ý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nói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sao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lý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đều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sách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ngoài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sách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Ngươi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cứ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làm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việc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Bình </w:t>
      </w:r>
      <w:proofErr w:type="gramStart"/>
      <w:r>
        <w:rPr>
          <w:color w:val="262626"/>
          <w:sz w:val="39"/>
          <w:szCs w:val="39"/>
          <w:shd w:val="clear" w:color="auto" w:fill="F4F4F4"/>
        </w:rPr>
        <w:t>An</w:t>
      </w:r>
      <w:proofErr w:type="gram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thở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phào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cáo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Sau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thiếu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chạy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rất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xa, ma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xui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quỷ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khiến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thế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nào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bỗng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quay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đầu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lại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</w:t>
      </w:r>
      <w:proofErr w:type="spellStart"/>
      <w:r>
        <w:rPr>
          <w:color w:val="262626"/>
          <w:sz w:val="39"/>
          <w:szCs w:val="39"/>
          <w:shd w:val="clear" w:color="auto" w:fill="F4F4F4"/>
        </w:rPr>
        <w:t>Hắn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trông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thấy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vị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sinh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kia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vẫn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đứng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ở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cửa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bóng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dáng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đắm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chìm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trong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ánh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mặt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trời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nhìn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từ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xa </w:t>
      </w:r>
      <w:proofErr w:type="spellStart"/>
      <w:r>
        <w:rPr>
          <w:color w:val="262626"/>
          <w:sz w:val="39"/>
          <w:szCs w:val="39"/>
          <w:shd w:val="clear" w:color="auto" w:fill="F4F4F4"/>
        </w:rPr>
        <w:t>giống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như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thần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tiên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. --------- </w:t>
      </w:r>
      <w:proofErr w:type="spellStart"/>
      <w:r>
        <w:rPr>
          <w:color w:val="262626"/>
          <w:sz w:val="39"/>
          <w:szCs w:val="39"/>
          <w:shd w:val="clear" w:color="auto" w:fill="F4F4F4"/>
        </w:rPr>
        <w:t>Chú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thích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: Một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Trung Quốc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1/3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mét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,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một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trượng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bằng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10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thước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tương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đương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</w:t>
      </w:r>
      <w:proofErr w:type="spellStart"/>
      <w:r>
        <w:rPr>
          <w:color w:val="262626"/>
          <w:sz w:val="39"/>
          <w:szCs w:val="39"/>
          <w:shd w:val="clear" w:color="auto" w:fill="F4F4F4"/>
        </w:rPr>
        <w:t>với</w:t>
      </w:r>
      <w:proofErr w:type="spellEnd"/>
      <w:r>
        <w:rPr>
          <w:color w:val="262626"/>
          <w:sz w:val="39"/>
          <w:szCs w:val="39"/>
          <w:shd w:val="clear" w:color="auto" w:fill="F4F4F4"/>
        </w:rPr>
        <w:t xml:space="preserve"> 3,3 </w:t>
      </w:r>
      <w:proofErr w:type="spellStart"/>
      <w:r>
        <w:rPr>
          <w:color w:val="262626"/>
          <w:sz w:val="39"/>
          <w:szCs w:val="39"/>
          <w:shd w:val="clear" w:color="auto" w:fill="F4F4F4"/>
        </w:rPr>
        <w:t>mét</w:t>
      </w:r>
      <w:proofErr w:type="spellEnd"/>
      <w:r>
        <w:rPr>
          <w:color w:val="262626"/>
          <w:sz w:val="39"/>
          <w:szCs w:val="39"/>
          <w:shd w:val="clear" w:color="auto" w:fill="F4F4F4"/>
        </w:rPr>
        <w:t>.</w:t>
      </w:r>
    </w:p>
    <w:sectPr w:rsidR="00C9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9"/>
    <w:rsid w:val="003876D9"/>
    <w:rsid w:val="00C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BD8FE"/>
  <w15:chartTrackingRefBased/>
  <w15:docId w15:val="{D5235774-A17E-4801-9180-A886EB47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1634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2024-03-12T13:18:00Z</dcterms:created>
  <dcterms:modified xsi:type="dcterms:W3CDTF">2024-03-12T13:19:00Z</dcterms:modified>
</cp:coreProperties>
</file>